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12" w:rsidRPr="009605C6" w:rsidRDefault="00304880" w:rsidP="000B3139">
      <w:pPr>
        <w:adjustRightInd w:val="0"/>
        <w:snapToGrid w:val="0"/>
        <w:jc w:val="left"/>
        <w:rPr>
          <w:rFonts w:ascii="Meiryo UI" w:eastAsia="Meiryo UI" w:hAnsi="Meiryo UI"/>
        </w:rPr>
      </w:pPr>
      <w:r w:rsidRPr="009605C6">
        <w:rPr>
          <w:rFonts w:ascii="Meiryo UI" w:eastAsia="Meiryo UI" w:hAnsi="Meiryo UI" w:hint="eastAsia"/>
        </w:rPr>
        <w:t>（別紙１</w:t>
      </w:r>
      <w:r w:rsidR="00423D18">
        <w:rPr>
          <w:rFonts w:ascii="Meiryo UI" w:eastAsia="Meiryo UI" w:hAnsi="Meiryo UI" w:hint="eastAsia"/>
        </w:rPr>
        <w:t>-</w:t>
      </w:r>
      <w:r w:rsidR="00332A4F">
        <w:rPr>
          <w:rFonts w:ascii="Meiryo UI" w:eastAsia="Meiryo UI" w:hAnsi="Meiryo UI" w:hint="eastAsia"/>
        </w:rPr>
        <w:t>５</w:t>
      </w:r>
      <w:r w:rsidRPr="009605C6">
        <w:rPr>
          <w:rFonts w:ascii="Meiryo UI" w:eastAsia="Meiryo UI" w:hAnsi="Meiryo UI" w:hint="eastAsia"/>
        </w:rPr>
        <w:t>）</w:t>
      </w:r>
    </w:p>
    <w:p w:rsidR="00152936" w:rsidRPr="009605C6" w:rsidRDefault="00152936" w:rsidP="009605C6">
      <w:pPr>
        <w:adjustRightInd w:val="0"/>
        <w:snapToGrid w:val="0"/>
        <w:rPr>
          <w:rFonts w:ascii="Meiryo UI" w:eastAsia="Meiryo UI" w:hAnsi="Meiryo UI"/>
        </w:rPr>
      </w:pPr>
    </w:p>
    <w:p w:rsidR="00152936" w:rsidRDefault="0015293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Pr="009605C6" w:rsidRDefault="00134FE6" w:rsidP="009605C6">
      <w:pPr>
        <w:adjustRightInd w:val="0"/>
        <w:snapToGrid w:val="0"/>
        <w:rPr>
          <w:rFonts w:ascii="Meiryo UI" w:eastAsia="Meiryo UI" w:hAnsi="Meiryo UI"/>
        </w:rPr>
      </w:pPr>
    </w:p>
    <w:p w:rsidR="001C1303" w:rsidRPr="009605C6" w:rsidRDefault="00994B74" w:rsidP="009605C6">
      <w:pPr>
        <w:adjustRightInd w:val="0"/>
        <w:snapToGrid w:val="0"/>
        <w:jc w:val="center"/>
        <w:rPr>
          <w:rFonts w:ascii="Meiryo UI" w:eastAsia="Meiryo UI" w:hAnsi="Meiryo UI"/>
          <w:sz w:val="52"/>
          <w:szCs w:val="52"/>
        </w:rPr>
      </w:pPr>
      <w:r>
        <w:rPr>
          <w:rFonts w:ascii="Meiryo UI" w:eastAsia="Meiryo UI" w:hAnsi="Meiryo UI" w:hint="eastAsia"/>
          <w:sz w:val="52"/>
          <w:szCs w:val="52"/>
        </w:rPr>
        <w:t>善通寺市</w:t>
      </w:r>
      <w:r w:rsidR="00F62DA4">
        <w:rPr>
          <w:rFonts w:ascii="Meiryo UI" w:eastAsia="Meiryo UI" w:hAnsi="Meiryo UI" w:hint="eastAsia"/>
          <w:sz w:val="52"/>
          <w:szCs w:val="52"/>
        </w:rPr>
        <w:t>新庁舎ネットワーク構築</w:t>
      </w:r>
      <w:r w:rsidR="006E2C13">
        <w:rPr>
          <w:rFonts w:ascii="Meiryo UI" w:eastAsia="Meiryo UI" w:hAnsi="Meiryo UI" w:hint="eastAsia"/>
          <w:sz w:val="52"/>
          <w:szCs w:val="52"/>
        </w:rPr>
        <w:t>業務</w:t>
      </w:r>
    </w:p>
    <w:p w:rsidR="00152936" w:rsidRPr="009605C6" w:rsidRDefault="001C1303" w:rsidP="00134FE6">
      <w:pPr>
        <w:adjustRightInd w:val="0"/>
        <w:snapToGrid w:val="0"/>
        <w:jc w:val="center"/>
        <w:rPr>
          <w:rFonts w:ascii="Meiryo UI" w:eastAsia="Meiryo UI" w:hAnsi="Meiryo UI"/>
          <w:sz w:val="52"/>
          <w:szCs w:val="52"/>
        </w:rPr>
      </w:pPr>
      <w:r w:rsidRPr="009605C6">
        <w:rPr>
          <w:rFonts w:ascii="Meiryo UI" w:eastAsia="Meiryo UI" w:hAnsi="Meiryo UI" w:hint="eastAsia"/>
          <w:sz w:val="52"/>
          <w:szCs w:val="52"/>
        </w:rPr>
        <w:t>要件定義書</w:t>
      </w:r>
    </w:p>
    <w:p w:rsidR="00152936" w:rsidRPr="00423D18" w:rsidRDefault="0010062B" w:rsidP="00134FE6">
      <w:pPr>
        <w:adjustRightInd w:val="0"/>
        <w:snapToGrid w:val="0"/>
        <w:jc w:val="center"/>
        <w:rPr>
          <w:rFonts w:ascii="Meiryo UI" w:eastAsia="Meiryo UI" w:hAnsi="Meiryo UI"/>
          <w:sz w:val="48"/>
          <w:szCs w:val="48"/>
        </w:rPr>
      </w:pPr>
      <w:r w:rsidRPr="00423D18">
        <w:rPr>
          <w:rFonts w:ascii="Meiryo UI" w:eastAsia="Meiryo UI" w:hAnsi="Meiryo UI" w:hint="eastAsia"/>
          <w:sz w:val="48"/>
          <w:szCs w:val="48"/>
        </w:rPr>
        <w:t>（</w:t>
      </w:r>
      <w:r w:rsidR="00332A4F">
        <w:rPr>
          <w:rFonts w:ascii="Meiryo UI" w:eastAsia="Meiryo UI" w:hAnsi="Meiryo UI" w:hint="eastAsia"/>
          <w:sz w:val="48"/>
          <w:szCs w:val="48"/>
        </w:rPr>
        <w:t>インターネット接続系サーバ関連</w:t>
      </w:r>
      <w:r w:rsidR="00254E1B" w:rsidRPr="00423D18">
        <w:rPr>
          <w:rFonts w:ascii="Meiryo UI" w:eastAsia="Meiryo UI" w:hAnsi="Meiryo UI" w:hint="eastAsia"/>
          <w:sz w:val="48"/>
          <w:szCs w:val="48"/>
        </w:rPr>
        <w:t>）</w:t>
      </w: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10062B"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486528" w:rsidRDefault="009605C6" w:rsidP="009605C6">
      <w:pPr>
        <w:adjustRightInd w:val="0"/>
        <w:snapToGrid w:val="0"/>
        <w:jc w:val="center"/>
        <w:rPr>
          <w:rFonts w:ascii="Meiryo UI" w:eastAsia="Meiryo UI" w:hAnsi="Meiryo UI"/>
          <w:sz w:val="40"/>
          <w:szCs w:val="40"/>
        </w:rPr>
      </w:pPr>
      <w:r w:rsidRPr="00486528">
        <w:rPr>
          <w:rFonts w:ascii="Meiryo UI" w:eastAsia="Meiryo UI" w:hAnsi="Meiryo UI" w:hint="eastAsia"/>
          <w:sz w:val="40"/>
          <w:szCs w:val="40"/>
        </w:rPr>
        <w:t>善通寺</w:t>
      </w:r>
      <w:r w:rsidR="003B004E" w:rsidRPr="00486528">
        <w:rPr>
          <w:rFonts w:ascii="Meiryo UI" w:eastAsia="Meiryo UI" w:hAnsi="Meiryo UI" w:hint="eastAsia"/>
          <w:sz w:val="40"/>
          <w:szCs w:val="40"/>
        </w:rPr>
        <w:t>市</w:t>
      </w:r>
    </w:p>
    <w:p w:rsidR="00152936" w:rsidRPr="00486528" w:rsidRDefault="006C4359" w:rsidP="009605C6">
      <w:pPr>
        <w:adjustRightInd w:val="0"/>
        <w:snapToGrid w:val="0"/>
        <w:jc w:val="center"/>
        <w:rPr>
          <w:rFonts w:ascii="Meiryo UI" w:eastAsia="Meiryo UI" w:hAnsi="Meiryo UI"/>
          <w:sz w:val="40"/>
          <w:szCs w:val="40"/>
        </w:rPr>
      </w:pPr>
      <w:r>
        <w:rPr>
          <w:rFonts w:ascii="Meiryo UI" w:eastAsia="Meiryo UI" w:hAnsi="Meiryo UI" w:hint="eastAsia"/>
          <w:sz w:val="40"/>
          <w:szCs w:val="40"/>
        </w:rPr>
        <w:t>令和３</w:t>
      </w:r>
      <w:r w:rsidR="003B004E" w:rsidRPr="00486528">
        <w:rPr>
          <w:rFonts w:ascii="Meiryo UI" w:eastAsia="Meiryo UI" w:hAnsi="Meiryo UI" w:hint="eastAsia"/>
          <w:sz w:val="40"/>
          <w:szCs w:val="40"/>
        </w:rPr>
        <w:t>年</w:t>
      </w:r>
      <w:r>
        <w:rPr>
          <w:rFonts w:ascii="Meiryo UI" w:eastAsia="Meiryo UI" w:hAnsi="Meiryo UI" w:hint="eastAsia"/>
          <w:sz w:val="40"/>
          <w:szCs w:val="40"/>
        </w:rPr>
        <w:t>４</w:t>
      </w:r>
      <w:r w:rsidR="00152936" w:rsidRPr="00486528">
        <w:rPr>
          <w:rFonts w:ascii="Meiryo UI" w:eastAsia="Meiryo UI" w:hAnsi="Meiryo UI" w:hint="eastAsia"/>
          <w:sz w:val="40"/>
          <w:szCs w:val="40"/>
        </w:rPr>
        <w:t>月</w:t>
      </w:r>
    </w:p>
    <w:p w:rsidR="00152936" w:rsidRDefault="00152936" w:rsidP="00134FE6">
      <w:pPr>
        <w:adjustRightInd w:val="0"/>
        <w:snapToGrid w:val="0"/>
        <w:jc w:val="center"/>
        <w:rPr>
          <w:rFonts w:ascii="Meiryo UI" w:eastAsia="Meiryo UI" w:hAnsi="Meiryo UI"/>
          <w:b/>
          <w:szCs w:val="21"/>
        </w:rPr>
      </w:pPr>
    </w:p>
    <w:p w:rsidR="00423D18" w:rsidRPr="009605C6" w:rsidRDefault="00423D18" w:rsidP="00134FE6">
      <w:pPr>
        <w:adjustRightInd w:val="0"/>
        <w:snapToGrid w:val="0"/>
        <w:jc w:val="center"/>
        <w:rPr>
          <w:rFonts w:ascii="Meiryo UI" w:eastAsia="Meiryo UI" w:hAnsi="Meiryo UI"/>
          <w:b/>
          <w:szCs w:val="21"/>
        </w:rPr>
      </w:pPr>
    </w:p>
    <w:p w:rsidR="00A810D4" w:rsidRDefault="00A810D4" w:rsidP="00134FE6">
      <w:pPr>
        <w:adjustRightInd w:val="0"/>
        <w:snapToGrid w:val="0"/>
        <w:jc w:val="center"/>
        <w:rPr>
          <w:rFonts w:ascii="Meiryo UI" w:eastAsia="Meiryo UI" w:hAnsi="Meiryo UI"/>
          <w:szCs w:val="21"/>
        </w:rPr>
      </w:pPr>
    </w:p>
    <w:p w:rsidR="00134FE6" w:rsidRDefault="00134FE6" w:rsidP="00134FE6">
      <w:pPr>
        <w:widowControl/>
        <w:jc w:val="center"/>
        <w:rPr>
          <w:rFonts w:ascii="Meiryo UI" w:eastAsia="Meiryo UI" w:hAnsi="Meiryo UI"/>
          <w:szCs w:val="21"/>
        </w:rPr>
      </w:pPr>
    </w:p>
    <w:p w:rsidR="009039F1" w:rsidRPr="006A204D" w:rsidRDefault="009039F1" w:rsidP="009039F1">
      <w:pPr>
        <w:adjustRightInd w:val="0"/>
        <w:snapToGrid w:val="0"/>
        <w:jc w:val="left"/>
        <w:rPr>
          <w:rFonts w:ascii="Meiryo UI" w:eastAsia="Meiryo UI" w:hAnsi="Meiryo UI"/>
          <w:szCs w:val="21"/>
        </w:rPr>
      </w:pPr>
    </w:p>
    <w:p w:rsidR="009039F1" w:rsidRPr="006A204D" w:rsidRDefault="009039F1" w:rsidP="009039F1">
      <w:pPr>
        <w:adjustRightInd w:val="0"/>
        <w:snapToGrid w:val="0"/>
        <w:jc w:val="left"/>
        <w:rPr>
          <w:rFonts w:ascii="Meiryo UI" w:eastAsia="Meiryo UI" w:hAnsi="Meiryo UI"/>
          <w:szCs w:val="21"/>
        </w:rPr>
      </w:pPr>
      <w:r w:rsidRPr="006A204D">
        <w:rPr>
          <w:rFonts w:ascii="Meiryo UI" w:eastAsia="Meiryo UI" w:hAnsi="Meiryo UI" w:hint="eastAsia"/>
          <w:szCs w:val="21"/>
        </w:rPr>
        <w:t>第１章</w:t>
      </w:r>
      <w:r w:rsidRPr="006A204D">
        <w:rPr>
          <w:rFonts w:ascii="Meiryo UI" w:eastAsia="Meiryo UI" w:hAnsi="Meiryo UI"/>
          <w:szCs w:val="21"/>
        </w:rPr>
        <w:tab/>
      </w:r>
      <w:r w:rsidRPr="006A204D">
        <w:rPr>
          <w:rFonts w:ascii="Meiryo UI" w:eastAsia="Meiryo UI" w:hAnsi="Meiryo UI" w:hint="eastAsia"/>
          <w:szCs w:val="21"/>
        </w:rPr>
        <w:t>概要</w:t>
      </w:r>
    </w:p>
    <w:p w:rsidR="009039F1" w:rsidRPr="006A204D" w:rsidRDefault="009039F1" w:rsidP="009039F1">
      <w:pPr>
        <w:adjustRightInd w:val="0"/>
        <w:snapToGrid w:val="0"/>
        <w:ind w:firstLineChars="50" w:firstLine="105"/>
        <w:jc w:val="left"/>
        <w:rPr>
          <w:rFonts w:ascii="Meiryo UI" w:eastAsia="Meiryo UI" w:hAnsi="Meiryo UI"/>
          <w:szCs w:val="21"/>
        </w:rPr>
      </w:pPr>
      <w:r w:rsidRPr="006A204D">
        <w:rPr>
          <w:rFonts w:ascii="Meiryo UI" w:eastAsia="Meiryo UI" w:hAnsi="Meiryo UI"/>
          <w:szCs w:val="21"/>
        </w:rPr>
        <w:t>1.1</w:t>
      </w:r>
      <w:r w:rsidRPr="006A204D">
        <w:rPr>
          <w:rFonts w:ascii="Meiryo UI" w:eastAsia="Meiryo UI" w:hAnsi="Meiryo UI"/>
          <w:szCs w:val="21"/>
        </w:rPr>
        <w:tab/>
      </w:r>
      <w:r w:rsidRPr="006A204D">
        <w:rPr>
          <w:rFonts w:ascii="Meiryo UI" w:eastAsia="Meiryo UI" w:hAnsi="Meiryo UI" w:hint="eastAsia"/>
          <w:szCs w:val="21"/>
        </w:rPr>
        <w:t>目的</w:t>
      </w:r>
    </w:p>
    <w:p w:rsidR="009039F1"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インターネット接続系の管理を目的として各種サーバを導入する。</w:t>
      </w:r>
    </w:p>
    <w:p w:rsidR="009039F1" w:rsidRPr="009039F1" w:rsidRDefault="009039F1" w:rsidP="009039F1">
      <w:pPr>
        <w:adjustRightInd w:val="0"/>
        <w:snapToGrid w:val="0"/>
        <w:rPr>
          <w:rFonts w:ascii="Meiryo UI" w:eastAsia="Meiryo UI" w:hAnsi="Meiryo UI"/>
          <w:szCs w:val="21"/>
        </w:rPr>
      </w:pPr>
    </w:p>
    <w:p w:rsidR="009039F1" w:rsidRPr="006A204D" w:rsidRDefault="009039F1" w:rsidP="009039F1">
      <w:pPr>
        <w:adjustRightInd w:val="0"/>
        <w:snapToGrid w:val="0"/>
        <w:jc w:val="left"/>
        <w:rPr>
          <w:rFonts w:ascii="Meiryo UI" w:eastAsia="Meiryo UI" w:hAnsi="Meiryo UI"/>
          <w:szCs w:val="21"/>
        </w:rPr>
      </w:pPr>
      <w:r w:rsidRPr="006A204D">
        <w:rPr>
          <w:rFonts w:ascii="Meiryo UI" w:eastAsia="Meiryo UI" w:hAnsi="Meiryo UI" w:hint="eastAsia"/>
          <w:szCs w:val="21"/>
        </w:rPr>
        <w:t>第</w:t>
      </w:r>
      <w:r w:rsidRPr="006A204D">
        <w:rPr>
          <w:rFonts w:ascii="Meiryo UI" w:eastAsia="Meiryo UI" w:hAnsi="Meiryo UI"/>
          <w:szCs w:val="21"/>
        </w:rPr>
        <w:t>2</w:t>
      </w:r>
      <w:r w:rsidRPr="006A204D">
        <w:rPr>
          <w:rFonts w:ascii="Meiryo UI" w:eastAsia="Meiryo UI" w:hAnsi="Meiryo UI" w:hint="eastAsia"/>
          <w:szCs w:val="21"/>
        </w:rPr>
        <w:t>章</w:t>
      </w:r>
      <w:r w:rsidRPr="006A204D">
        <w:rPr>
          <w:rFonts w:ascii="Meiryo UI" w:eastAsia="Meiryo UI" w:hAnsi="Meiryo UI"/>
          <w:szCs w:val="21"/>
        </w:rPr>
        <w:tab/>
      </w:r>
      <w:r w:rsidRPr="006A204D">
        <w:rPr>
          <w:rFonts w:ascii="Meiryo UI" w:eastAsia="Meiryo UI" w:hAnsi="Meiryo UI" w:hint="eastAsia"/>
          <w:szCs w:val="21"/>
        </w:rPr>
        <w:t>作業範囲</w:t>
      </w:r>
    </w:p>
    <w:p w:rsidR="009039F1" w:rsidRPr="006A204D" w:rsidRDefault="009039F1" w:rsidP="009039F1">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Pr="006A204D">
        <w:rPr>
          <w:rFonts w:ascii="Meiryo UI" w:eastAsia="Meiryo UI" w:hAnsi="Meiryo UI"/>
          <w:szCs w:val="21"/>
        </w:rPr>
        <w:t>1</w:t>
      </w:r>
      <w:r w:rsidRPr="006A204D">
        <w:rPr>
          <w:rFonts w:ascii="Meiryo UI" w:eastAsia="Meiryo UI" w:hAnsi="Meiryo UI" w:hint="eastAsia"/>
          <w:szCs w:val="21"/>
        </w:rPr>
        <w:tab/>
        <w:t>調達範囲</w:t>
      </w:r>
    </w:p>
    <w:p w:rsidR="009039F1" w:rsidRPr="006A204D" w:rsidRDefault="009039F1" w:rsidP="009039F1">
      <w:pPr>
        <w:adjustRightInd w:val="0"/>
        <w:snapToGrid w:val="0"/>
        <w:ind w:leftChars="200" w:left="420" w:firstLineChars="106" w:firstLine="223"/>
        <w:rPr>
          <w:rFonts w:ascii="Meiryo UI" w:eastAsia="Meiryo UI" w:hAnsi="Meiryo UI"/>
          <w:szCs w:val="21"/>
        </w:rPr>
      </w:pPr>
      <w:r w:rsidRPr="006A204D">
        <w:rPr>
          <w:rFonts w:ascii="Meiryo UI" w:eastAsia="Meiryo UI" w:hAnsi="Meiryo UI" w:hint="eastAsia"/>
          <w:szCs w:val="21"/>
        </w:rPr>
        <w:t>調達範囲は、以下のとおりである。</w:t>
      </w:r>
    </w:p>
    <w:p w:rsidR="009039F1" w:rsidRPr="006A204D"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（１）　各種サーバの設置及び設定作業</w:t>
      </w:r>
    </w:p>
    <w:p w:rsidR="009039F1" w:rsidRPr="006A204D"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（２）　端末導入事業者への各種ソフトウェア提供及び設定作業支援</w:t>
      </w:r>
    </w:p>
    <w:p w:rsidR="009039F1"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（３）　情報政策担当者への操作及び運用指導</w:t>
      </w:r>
    </w:p>
    <w:p w:rsidR="009039F1" w:rsidRPr="006A204D" w:rsidRDefault="009039F1" w:rsidP="009039F1">
      <w:pPr>
        <w:adjustRightInd w:val="0"/>
        <w:snapToGrid w:val="0"/>
        <w:ind w:leftChars="200" w:left="420" w:firstLineChars="106" w:firstLine="223"/>
        <w:rPr>
          <w:rFonts w:ascii="Meiryo UI" w:eastAsia="Meiryo UI" w:hAnsi="Meiryo UI"/>
          <w:szCs w:val="21"/>
        </w:rPr>
      </w:pPr>
    </w:p>
    <w:p w:rsidR="009039F1" w:rsidRDefault="009039F1" w:rsidP="009039F1">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Pr="006A204D">
        <w:rPr>
          <w:rFonts w:ascii="Meiryo UI" w:eastAsia="Meiryo UI" w:hAnsi="Meiryo UI"/>
          <w:szCs w:val="21"/>
        </w:rPr>
        <w:t>2</w:t>
      </w:r>
      <w:r w:rsidRPr="006A204D">
        <w:rPr>
          <w:rFonts w:ascii="Meiryo UI" w:eastAsia="Meiryo UI" w:hAnsi="Meiryo UI" w:hint="eastAsia"/>
          <w:szCs w:val="21"/>
        </w:rPr>
        <w:tab/>
        <w:t>設置場所</w:t>
      </w:r>
    </w:p>
    <w:p w:rsidR="009039F1" w:rsidRPr="006A204D"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新庁舎４階サーバ室</w:t>
      </w:r>
    </w:p>
    <w:p w:rsidR="009039F1" w:rsidRPr="00750365" w:rsidRDefault="009039F1" w:rsidP="009039F1">
      <w:pPr>
        <w:adjustRightInd w:val="0"/>
        <w:snapToGrid w:val="0"/>
        <w:ind w:firstLineChars="50" w:firstLine="105"/>
        <w:jc w:val="left"/>
        <w:rPr>
          <w:rFonts w:ascii="Meiryo UI" w:eastAsia="Meiryo UI" w:hAnsi="Meiryo UI"/>
          <w:szCs w:val="21"/>
        </w:rPr>
      </w:pPr>
    </w:p>
    <w:p w:rsidR="009039F1" w:rsidRDefault="009039F1" w:rsidP="009039F1">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Pr>
          <w:rFonts w:ascii="Meiryo UI" w:eastAsia="Meiryo UI" w:hAnsi="Meiryo UI" w:hint="eastAsia"/>
          <w:szCs w:val="21"/>
        </w:rPr>
        <w:t>3</w:t>
      </w:r>
      <w:r w:rsidRPr="006A204D">
        <w:rPr>
          <w:rFonts w:ascii="Meiryo UI" w:eastAsia="Meiryo UI" w:hAnsi="Meiryo UI" w:hint="eastAsia"/>
          <w:szCs w:val="21"/>
        </w:rPr>
        <w:tab/>
      </w:r>
      <w:r>
        <w:rPr>
          <w:rFonts w:ascii="Meiryo UI" w:eastAsia="Meiryo UI" w:hAnsi="Meiryo UI" w:hint="eastAsia"/>
          <w:szCs w:val="21"/>
        </w:rPr>
        <w:t>設置期限</w:t>
      </w:r>
    </w:p>
    <w:p w:rsidR="009039F1" w:rsidRPr="006A204D"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令和</w:t>
      </w:r>
      <w:r>
        <w:rPr>
          <w:rFonts w:ascii="Meiryo UI" w:eastAsia="Meiryo UI" w:hAnsi="Meiryo UI"/>
          <w:szCs w:val="21"/>
        </w:rPr>
        <w:t>3</w:t>
      </w:r>
      <w:r>
        <w:rPr>
          <w:rFonts w:ascii="Meiryo UI" w:eastAsia="Meiryo UI" w:hAnsi="Meiryo UI" w:hint="eastAsia"/>
          <w:szCs w:val="21"/>
        </w:rPr>
        <w:t>年1</w:t>
      </w:r>
      <w:r>
        <w:rPr>
          <w:rFonts w:ascii="Meiryo UI" w:eastAsia="Meiryo UI" w:hAnsi="Meiryo UI"/>
          <w:szCs w:val="21"/>
        </w:rPr>
        <w:t>2</w:t>
      </w:r>
      <w:r>
        <w:rPr>
          <w:rFonts w:ascii="Meiryo UI" w:eastAsia="Meiryo UI" w:hAnsi="Meiryo UI" w:hint="eastAsia"/>
          <w:szCs w:val="21"/>
        </w:rPr>
        <w:t>月末</w:t>
      </w:r>
    </w:p>
    <w:p w:rsidR="009039F1" w:rsidRDefault="009039F1" w:rsidP="009039F1">
      <w:pPr>
        <w:adjustRightInd w:val="0"/>
        <w:snapToGrid w:val="0"/>
        <w:ind w:firstLineChars="50" w:firstLine="105"/>
        <w:jc w:val="left"/>
        <w:rPr>
          <w:rFonts w:ascii="Meiryo UI" w:eastAsia="Meiryo UI" w:hAnsi="Meiryo UI"/>
          <w:szCs w:val="21"/>
        </w:rPr>
      </w:pPr>
    </w:p>
    <w:p w:rsidR="009039F1" w:rsidRPr="006A204D" w:rsidRDefault="009039F1" w:rsidP="009039F1">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３</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導入機器</w:t>
      </w:r>
    </w:p>
    <w:p w:rsidR="009039F1" w:rsidRDefault="009039F1" w:rsidP="009039F1">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3</w:t>
      </w:r>
      <w:r w:rsidRPr="006A204D">
        <w:rPr>
          <w:rFonts w:ascii="Meiryo UI" w:eastAsia="Meiryo UI" w:hAnsi="Meiryo UI" w:hint="eastAsia"/>
          <w:szCs w:val="21"/>
        </w:rPr>
        <w:t>.</w:t>
      </w:r>
      <w:r w:rsidRPr="006A204D">
        <w:rPr>
          <w:rFonts w:ascii="Meiryo UI" w:eastAsia="Meiryo UI" w:hAnsi="Meiryo UI"/>
          <w:szCs w:val="21"/>
        </w:rPr>
        <w:t>1</w:t>
      </w:r>
      <w:r w:rsidRPr="006A204D">
        <w:rPr>
          <w:rFonts w:ascii="Meiryo UI" w:eastAsia="Meiryo UI" w:hAnsi="Meiryo UI" w:hint="eastAsia"/>
          <w:szCs w:val="21"/>
        </w:rPr>
        <w:tab/>
      </w:r>
      <w:r>
        <w:rPr>
          <w:rFonts w:ascii="Meiryo UI" w:eastAsia="Meiryo UI" w:hAnsi="Meiryo UI" w:hint="eastAsia"/>
          <w:szCs w:val="21"/>
        </w:rPr>
        <w:t>必要とする機能</w:t>
      </w:r>
    </w:p>
    <w:p w:rsidR="009039F1"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各機能における仕様については、後項「</w:t>
      </w:r>
      <w:r w:rsidRPr="006A204D">
        <w:rPr>
          <w:rFonts w:ascii="Meiryo UI" w:eastAsia="Meiryo UI" w:hAnsi="Meiryo UI" w:hint="eastAsia"/>
          <w:szCs w:val="21"/>
        </w:rPr>
        <w:t>第</w:t>
      </w:r>
      <w:r>
        <w:rPr>
          <w:rFonts w:ascii="Meiryo UI" w:eastAsia="Meiryo UI" w:hAnsi="Meiryo UI" w:hint="eastAsia"/>
          <w:szCs w:val="21"/>
        </w:rPr>
        <w:t>４</w:t>
      </w:r>
      <w:r w:rsidRPr="006A204D">
        <w:rPr>
          <w:rFonts w:ascii="Meiryo UI" w:eastAsia="Meiryo UI" w:hAnsi="Meiryo UI" w:hint="eastAsia"/>
          <w:szCs w:val="21"/>
        </w:rPr>
        <w:t>章</w:t>
      </w:r>
      <w:r>
        <w:rPr>
          <w:rFonts w:ascii="Meiryo UI" w:eastAsia="Meiryo UI" w:hAnsi="Meiryo UI" w:hint="eastAsia"/>
          <w:szCs w:val="21"/>
        </w:rPr>
        <w:t xml:space="preserve">　システム仕様」を参照のこと。</w:t>
      </w:r>
    </w:p>
    <w:p w:rsidR="009039F1" w:rsidRDefault="009039F1" w:rsidP="009039F1">
      <w:pPr>
        <w:adjustRightInd w:val="0"/>
        <w:snapToGrid w:val="0"/>
        <w:ind w:leftChars="200" w:left="420" w:firstLineChars="106" w:firstLine="223"/>
        <w:rPr>
          <w:rFonts w:ascii="Meiryo UI" w:eastAsia="Meiryo UI" w:hAnsi="Meiryo UI"/>
          <w:szCs w:val="21"/>
        </w:rPr>
      </w:pPr>
      <w:r w:rsidRPr="00A911CE">
        <w:rPr>
          <w:rFonts w:ascii="Meiryo UI" w:eastAsia="Meiryo UI" w:hAnsi="Meiryo UI" w:hint="eastAsia"/>
          <w:szCs w:val="21"/>
        </w:rPr>
        <w:t>なお、ここでは</w:t>
      </w:r>
      <w:r w:rsidRPr="007D4CA2">
        <w:rPr>
          <w:rFonts w:ascii="Meiryo UI" w:eastAsia="Meiryo UI" w:hAnsi="Meiryo UI" w:hint="eastAsia"/>
          <w:szCs w:val="21"/>
          <w:u w:val="single"/>
        </w:rPr>
        <w:t>機能として提示するのみであり、物理サーバ数を提示するものではない。</w:t>
      </w:r>
      <w:r>
        <w:rPr>
          <w:rFonts w:ascii="Meiryo UI" w:eastAsia="Meiryo UI" w:hAnsi="Meiryo UI" w:hint="eastAsia"/>
          <w:szCs w:val="21"/>
        </w:rPr>
        <w:t>後項のシステム仕様と合わせて本市情報政策担当職員の管理負担の低減を図ることが</w:t>
      </w:r>
      <w:r w:rsidR="00D46C4F">
        <w:rPr>
          <w:rFonts w:ascii="Meiryo UI" w:eastAsia="Meiryo UI" w:hAnsi="Meiryo UI" w:hint="eastAsia"/>
          <w:szCs w:val="21"/>
        </w:rPr>
        <w:t>できる</w:t>
      </w:r>
      <w:r>
        <w:rPr>
          <w:rFonts w:ascii="Meiryo UI" w:eastAsia="Meiryo UI" w:hAnsi="Meiryo UI" w:hint="eastAsia"/>
          <w:szCs w:val="21"/>
        </w:rPr>
        <w:t>構成を提案すること。</w:t>
      </w:r>
    </w:p>
    <w:p w:rsidR="00FB52F7" w:rsidRDefault="00FB52F7" w:rsidP="00FB52F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インターネット</w:t>
      </w:r>
      <w:r w:rsidRPr="00036B28">
        <w:rPr>
          <w:rFonts w:ascii="Meiryo UI" w:eastAsia="Meiryo UI" w:hAnsi="Meiryo UI" w:hint="eastAsia"/>
          <w:szCs w:val="21"/>
        </w:rPr>
        <w:t>接続系の</w:t>
      </w:r>
      <w:r w:rsidRPr="00283261">
        <w:rPr>
          <w:rFonts w:ascii="Meiryo UI" w:eastAsia="Meiryo UI" w:hAnsi="Meiryo UI" w:hint="eastAsia"/>
          <w:szCs w:val="21"/>
        </w:rPr>
        <w:t>端末台数は</w:t>
      </w:r>
      <w:r w:rsidR="007068E8">
        <w:rPr>
          <w:rFonts w:ascii="Meiryo UI" w:eastAsia="Meiryo UI" w:hAnsi="Meiryo UI"/>
          <w:szCs w:val="21"/>
        </w:rPr>
        <w:t>5</w:t>
      </w:r>
      <w:r w:rsidR="00283261" w:rsidRPr="00283261">
        <w:rPr>
          <w:rFonts w:ascii="Meiryo UI" w:eastAsia="Meiryo UI" w:hAnsi="Meiryo UI"/>
          <w:szCs w:val="21"/>
        </w:rPr>
        <w:t>0</w:t>
      </w:r>
      <w:r w:rsidRPr="00283261">
        <w:rPr>
          <w:rFonts w:ascii="Meiryo UI" w:eastAsia="Meiryo UI" w:hAnsi="Meiryo UI" w:hint="eastAsia"/>
          <w:szCs w:val="21"/>
        </w:rPr>
        <w:t>台を</w:t>
      </w:r>
      <w:r w:rsidR="005D4781">
        <w:rPr>
          <w:rFonts w:ascii="Meiryo UI" w:eastAsia="Meiryo UI" w:hAnsi="Meiryo UI" w:hint="eastAsia"/>
          <w:szCs w:val="21"/>
        </w:rPr>
        <w:t>予定</w:t>
      </w:r>
      <w:r>
        <w:rPr>
          <w:rFonts w:ascii="Meiryo UI" w:eastAsia="Meiryo UI" w:hAnsi="Meiryo UI" w:hint="eastAsia"/>
          <w:szCs w:val="21"/>
        </w:rPr>
        <w:t>している。</w:t>
      </w:r>
    </w:p>
    <w:p w:rsidR="005D4781" w:rsidRDefault="005D4781" w:rsidP="005D478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また、Windows</w:t>
      </w:r>
      <w:r>
        <w:rPr>
          <w:rFonts w:ascii="Meiryo UI" w:eastAsia="Meiryo UI" w:hAnsi="Meiryo UI"/>
          <w:szCs w:val="21"/>
        </w:rPr>
        <w:t xml:space="preserve"> Server</w:t>
      </w:r>
      <w:r>
        <w:rPr>
          <w:rFonts w:ascii="Meiryo UI" w:eastAsia="Meiryo UI" w:hAnsi="Meiryo UI" w:hint="eastAsia"/>
          <w:szCs w:val="21"/>
        </w:rPr>
        <w:t>にアクセスする為のクライアントアクセスライセンス(CAL)は</w:t>
      </w:r>
      <w:r w:rsidR="00876419">
        <w:rPr>
          <w:rFonts w:ascii="Meiryo UI" w:eastAsia="Meiryo UI" w:hAnsi="Meiryo UI" w:hint="eastAsia"/>
          <w:szCs w:val="21"/>
        </w:rPr>
        <w:t>別途</w:t>
      </w:r>
      <w:r>
        <w:rPr>
          <w:rFonts w:ascii="Meiryo UI" w:eastAsia="Meiryo UI" w:hAnsi="Meiryo UI" w:hint="eastAsia"/>
          <w:szCs w:val="21"/>
        </w:rPr>
        <w:t>端末整備に合わせて購入する予定である為、ここでは考えなくて良い。(2019対応のデバイスCALを購入予定)</w:t>
      </w:r>
    </w:p>
    <w:p w:rsidR="009039F1" w:rsidRDefault="009039F1" w:rsidP="009039F1">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（１）　仮想ブラウザ</w:t>
      </w:r>
      <w:r w:rsidR="00507E4F">
        <w:rPr>
          <w:rFonts w:ascii="Meiryo UI" w:eastAsia="Meiryo UI" w:hAnsi="Meiryo UI" w:hint="eastAsia"/>
          <w:szCs w:val="21"/>
        </w:rPr>
        <w:t>システム</w:t>
      </w:r>
    </w:p>
    <w:p w:rsidR="009039F1" w:rsidRDefault="009039F1" w:rsidP="009039F1">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 xml:space="preserve">（２）　</w:t>
      </w:r>
      <w:r w:rsidR="000275FE">
        <w:rPr>
          <w:rFonts w:ascii="Meiryo UI" w:eastAsia="Meiryo UI" w:hAnsi="Meiryo UI" w:hint="eastAsia"/>
          <w:szCs w:val="21"/>
        </w:rPr>
        <w:t>インターネット接続系・LGWAN接続系間ファイル転送システム</w:t>
      </w:r>
    </w:p>
    <w:p w:rsidR="009039F1" w:rsidRDefault="009039F1" w:rsidP="009039F1">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 xml:space="preserve">（３）　</w:t>
      </w:r>
      <w:r w:rsidR="00FB06BD">
        <w:rPr>
          <w:rFonts w:ascii="Meiryo UI" w:eastAsia="Meiryo UI" w:hAnsi="Meiryo UI"/>
          <w:szCs w:val="21"/>
        </w:rPr>
        <w:t>WEB</w:t>
      </w:r>
      <w:r>
        <w:rPr>
          <w:rFonts w:ascii="Meiryo UI" w:eastAsia="Meiryo UI" w:hAnsi="Meiryo UI" w:hint="eastAsia"/>
          <w:szCs w:val="21"/>
        </w:rPr>
        <w:t>メールシステム</w:t>
      </w:r>
    </w:p>
    <w:p w:rsidR="009039F1" w:rsidRDefault="009039F1" w:rsidP="009039F1">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（４）</w:t>
      </w:r>
      <w:r w:rsidR="00FB52F7">
        <w:rPr>
          <w:rFonts w:ascii="Meiryo UI" w:eastAsia="Meiryo UI" w:hAnsi="Meiryo UI" w:hint="eastAsia"/>
          <w:szCs w:val="21"/>
        </w:rPr>
        <w:t xml:space="preserve">　資産管理</w:t>
      </w:r>
    </w:p>
    <w:p w:rsidR="00FB52F7" w:rsidRDefault="00FB52F7" w:rsidP="009039F1">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（５）　ネットワーク管理</w:t>
      </w:r>
    </w:p>
    <w:p w:rsidR="009039F1" w:rsidRDefault="009039F1" w:rsidP="009039F1">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w:t>
      </w:r>
      <w:r w:rsidR="00FB52F7">
        <w:rPr>
          <w:rFonts w:ascii="Meiryo UI" w:eastAsia="Meiryo UI" w:hAnsi="Meiryo UI" w:hint="eastAsia"/>
          <w:szCs w:val="21"/>
        </w:rPr>
        <w:t>６</w:t>
      </w:r>
      <w:r>
        <w:rPr>
          <w:rFonts w:ascii="Meiryo UI" w:eastAsia="Meiryo UI" w:hAnsi="Meiryo UI" w:hint="eastAsia"/>
          <w:szCs w:val="21"/>
        </w:rPr>
        <w:t>）　マルウェア対策</w:t>
      </w:r>
    </w:p>
    <w:p w:rsidR="009039F1" w:rsidRDefault="009039F1" w:rsidP="009039F1">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w:t>
      </w:r>
      <w:r w:rsidR="00FB52F7">
        <w:rPr>
          <w:rFonts w:ascii="Meiryo UI" w:eastAsia="Meiryo UI" w:hAnsi="Meiryo UI" w:hint="eastAsia"/>
          <w:szCs w:val="21"/>
        </w:rPr>
        <w:t>７</w:t>
      </w:r>
      <w:r>
        <w:rPr>
          <w:rFonts w:ascii="Meiryo UI" w:eastAsia="Meiryo UI" w:hAnsi="Meiryo UI" w:hint="eastAsia"/>
          <w:szCs w:val="21"/>
        </w:rPr>
        <w:t>）　WSUS</w:t>
      </w:r>
    </w:p>
    <w:p w:rsidR="001E5844" w:rsidRDefault="001E5844" w:rsidP="001E584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 xml:space="preserve">（８）　</w:t>
      </w:r>
      <w:r w:rsidR="005D4781">
        <w:rPr>
          <w:rFonts w:ascii="Meiryo UI" w:eastAsia="Meiryo UI" w:hAnsi="Meiryo UI" w:hint="eastAsia"/>
          <w:szCs w:val="21"/>
        </w:rPr>
        <w:t>庁内ポータル</w:t>
      </w:r>
      <w:r>
        <w:rPr>
          <w:rFonts w:ascii="Meiryo UI" w:eastAsia="Meiryo UI" w:hAnsi="Meiryo UI" w:hint="eastAsia"/>
          <w:szCs w:val="21"/>
        </w:rPr>
        <w:t>(</w:t>
      </w:r>
      <w:r>
        <w:rPr>
          <w:rFonts w:ascii="Meiryo UI" w:eastAsia="Meiryo UI" w:hAnsi="Meiryo UI"/>
          <w:szCs w:val="21"/>
        </w:rPr>
        <w:t>IIS</w:t>
      </w:r>
      <w:r>
        <w:rPr>
          <w:rFonts w:ascii="Meiryo UI" w:eastAsia="Meiryo UI" w:hAnsi="Meiryo UI" w:hint="eastAsia"/>
          <w:szCs w:val="21"/>
        </w:rPr>
        <w:t>)</w:t>
      </w:r>
    </w:p>
    <w:p w:rsidR="00054BD6" w:rsidRDefault="00054BD6" w:rsidP="00054BD6">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（９）　AD</w:t>
      </w:r>
    </w:p>
    <w:p w:rsidR="005D7F78" w:rsidRDefault="005D7F78" w:rsidP="005D7F78">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（10） ファイアウォール</w:t>
      </w:r>
    </w:p>
    <w:p w:rsidR="005D7F78" w:rsidRPr="00054BD6" w:rsidRDefault="005D7F78" w:rsidP="009039F1">
      <w:pPr>
        <w:adjustRightInd w:val="0"/>
        <w:snapToGrid w:val="0"/>
        <w:ind w:firstLineChars="150" w:firstLine="315"/>
        <w:jc w:val="left"/>
        <w:rPr>
          <w:rFonts w:ascii="Meiryo UI" w:eastAsia="Meiryo UI" w:hAnsi="Meiryo UI"/>
          <w:szCs w:val="21"/>
        </w:rPr>
      </w:pPr>
    </w:p>
    <w:p w:rsidR="009039F1" w:rsidRDefault="009039F1" w:rsidP="009039F1">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3</w:t>
      </w:r>
      <w:r w:rsidRPr="006A204D">
        <w:rPr>
          <w:rFonts w:ascii="Meiryo UI" w:eastAsia="Meiryo UI" w:hAnsi="Meiryo UI" w:hint="eastAsia"/>
          <w:szCs w:val="21"/>
        </w:rPr>
        <w:t>.</w:t>
      </w:r>
      <w:r>
        <w:rPr>
          <w:rFonts w:ascii="Meiryo UI" w:eastAsia="Meiryo UI" w:hAnsi="Meiryo UI"/>
          <w:szCs w:val="21"/>
        </w:rPr>
        <w:t>2</w:t>
      </w:r>
      <w:r w:rsidRPr="006A204D">
        <w:rPr>
          <w:rFonts w:ascii="Meiryo UI" w:eastAsia="Meiryo UI" w:hAnsi="Meiryo UI" w:hint="eastAsia"/>
          <w:szCs w:val="21"/>
        </w:rPr>
        <w:tab/>
      </w:r>
      <w:r>
        <w:rPr>
          <w:rFonts w:ascii="Meiryo UI" w:eastAsia="Meiryo UI" w:hAnsi="Meiryo UI" w:hint="eastAsia"/>
          <w:szCs w:val="21"/>
        </w:rPr>
        <w:t>現庁舎から移設する機器（参考）</w:t>
      </w:r>
    </w:p>
    <w:p w:rsidR="009039F1"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以下の機器については、庁舎移転時に機器を導入した事業者が移設及び移設後の設定作業を行うが、移設に伴い必要となる新庁舎ネットワークへの接続に関してはそれら事業者に対し、必要な情報提供を行うこと。</w:t>
      </w:r>
    </w:p>
    <w:p w:rsidR="009039F1" w:rsidRPr="006A204D" w:rsidRDefault="009039F1" w:rsidP="009039F1">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lastRenderedPageBreak/>
        <w:t>（１）　メールセキュリティサーバ</w:t>
      </w:r>
      <w:r w:rsidR="00C77CC4">
        <w:rPr>
          <w:rFonts w:ascii="Meiryo UI" w:eastAsia="Meiryo UI" w:hAnsi="Meiryo UI" w:hint="eastAsia"/>
          <w:szCs w:val="21"/>
        </w:rPr>
        <w:t>（fortiMail）</w:t>
      </w:r>
    </w:p>
    <w:p w:rsidR="00120C62" w:rsidRPr="00A05A98" w:rsidRDefault="00120C62" w:rsidP="009039F1">
      <w:pPr>
        <w:adjustRightInd w:val="0"/>
        <w:snapToGrid w:val="0"/>
        <w:ind w:firstLineChars="50" w:firstLine="105"/>
        <w:jc w:val="left"/>
        <w:rPr>
          <w:rFonts w:ascii="Meiryo UI" w:eastAsia="Meiryo UI" w:hAnsi="Meiryo UI"/>
          <w:szCs w:val="21"/>
        </w:rPr>
      </w:pPr>
    </w:p>
    <w:p w:rsidR="009039F1" w:rsidRDefault="009039F1" w:rsidP="009039F1">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４</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システム仕様</w:t>
      </w:r>
    </w:p>
    <w:p w:rsidR="009039F1" w:rsidRDefault="009039F1" w:rsidP="009039F1">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szCs w:val="21"/>
        </w:rPr>
        <w:t>1</w:t>
      </w:r>
      <w:r w:rsidRPr="006A204D">
        <w:rPr>
          <w:rFonts w:ascii="Meiryo UI" w:eastAsia="Meiryo UI" w:hAnsi="Meiryo UI" w:hint="eastAsia"/>
          <w:szCs w:val="21"/>
        </w:rPr>
        <w:tab/>
      </w:r>
      <w:r w:rsidR="00507E4F">
        <w:rPr>
          <w:rFonts w:ascii="Meiryo UI" w:eastAsia="Meiryo UI" w:hAnsi="Meiryo UI" w:hint="eastAsia"/>
          <w:szCs w:val="21"/>
        </w:rPr>
        <w:t>仮想ブラウザシステム</w:t>
      </w:r>
    </w:p>
    <w:p w:rsidR="00A57CB6" w:rsidRDefault="00A57CB6" w:rsidP="00A57CB6">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本市はネットワーク強靭化事業において、LGWAN環境からインターネット環境を物理的に分離した為、セキュリティは確保出来たものの、利便性は大きく低下することとなった。</w:t>
      </w:r>
    </w:p>
    <w:p w:rsidR="009039F1" w:rsidRDefault="00A57CB6"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そこで、</w:t>
      </w:r>
      <w:r w:rsidR="00507E4F" w:rsidRPr="00507E4F">
        <w:rPr>
          <w:rFonts w:ascii="Meiryo UI" w:eastAsia="Meiryo UI" w:hAnsi="Meiryo UI" w:hint="eastAsia"/>
          <w:szCs w:val="21"/>
        </w:rPr>
        <w:t>職員の業務の効率化向上を目的とし</w:t>
      </w:r>
      <w:r w:rsidR="00507E4F">
        <w:rPr>
          <w:rFonts w:ascii="Meiryo UI" w:eastAsia="Meiryo UI" w:hAnsi="Meiryo UI" w:hint="eastAsia"/>
          <w:szCs w:val="21"/>
        </w:rPr>
        <w:t>て、LGWAN接続系の職員用端末からインターネット閲覧（ブラウジング）を安全に提供</w:t>
      </w:r>
      <w:r w:rsidR="00D46C4F">
        <w:rPr>
          <w:rFonts w:ascii="Meiryo UI" w:eastAsia="Meiryo UI" w:hAnsi="Meiryo UI" w:hint="eastAsia"/>
          <w:szCs w:val="21"/>
        </w:rPr>
        <w:t>できる</w:t>
      </w:r>
      <w:r w:rsidR="00507E4F">
        <w:rPr>
          <w:rFonts w:ascii="Meiryo UI" w:eastAsia="Meiryo UI" w:hAnsi="Meiryo UI" w:hint="eastAsia"/>
          <w:szCs w:val="21"/>
        </w:rPr>
        <w:t>仕組みを導入する。</w:t>
      </w:r>
    </w:p>
    <w:p w:rsidR="00300C9F" w:rsidRDefault="00300C9F" w:rsidP="001A7BD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なお、本要件を取り纏めるにあたり、株式会社サスライト</w:t>
      </w:r>
      <w:r w:rsidR="00EA2443">
        <w:rPr>
          <w:rFonts w:ascii="Meiryo UI" w:eastAsia="Meiryo UI" w:hAnsi="Meiryo UI" w:hint="eastAsia"/>
          <w:szCs w:val="21"/>
        </w:rPr>
        <w:t>様より、</w:t>
      </w:r>
      <w:r w:rsidR="0011362B">
        <w:rPr>
          <w:rFonts w:ascii="Meiryo UI" w:eastAsia="Meiryo UI" w:hAnsi="Meiryo UI" w:hint="eastAsia"/>
          <w:szCs w:val="21"/>
        </w:rPr>
        <w:t>検証機としてSASTIK III NetworkIsolation 一式を数ヶ月間お借りし、</w:t>
      </w:r>
      <w:r w:rsidR="00F90F47">
        <w:rPr>
          <w:rFonts w:ascii="Meiryo UI" w:eastAsia="Meiryo UI" w:hAnsi="Meiryo UI" w:hint="eastAsia"/>
          <w:szCs w:val="21"/>
        </w:rPr>
        <w:t>本市職員が</w:t>
      </w:r>
      <w:r w:rsidR="007D4CA2">
        <w:rPr>
          <w:rFonts w:ascii="Meiryo UI" w:eastAsia="Meiryo UI" w:hAnsi="Meiryo UI" w:hint="eastAsia"/>
          <w:szCs w:val="21"/>
        </w:rPr>
        <w:t>日常業務の中で運用した上で必要となった</w:t>
      </w:r>
      <w:r w:rsidR="0011362B">
        <w:rPr>
          <w:rFonts w:ascii="Meiryo UI" w:eastAsia="Meiryo UI" w:hAnsi="Meiryo UI" w:hint="eastAsia"/>
          <w:szCs w:val="21"/>
        </w:rPr>
        <w:t>要件を</w:t>
      </w:r>
      <w:r w:rsidR="000037C0">
        <w:rPr>
          <w:rFonts w:ascii="Meiryo UI" w:eastAsia="Meiryo UI" w:hAnsi="Meiryo UI" w:hint="eastAsia"/>
          <w:szCs w:val="21"/>
        </w:rPr>
        <w:t>纏め</w:t>
      </w:r>
      <w:r w:rsidR="001A7BD9">
        <w:rPr>
          <w:rFonts w:ascii="Meiryo UI" w:eastAsia="Meiryo UI" w:hAnsi="Meiryo UI" w:hint="eastAsia"/>
          <w:szCs w:val="21"/>
        </w:rPr>
        <w:t>ている。</w:t>
      </w:r>
    </w:p>
    <w:p w:rsidR="009039F1" w:rsidRPr="007D4CA2" w:rsidRDefault="009039F1" w:rsidP="009039F1">
      <w:pPr>
        <w:adjustRightInd w:val="0"/>
        <w:snapToGrid w:val="0"/>
        <w:ind w:firstLineChars="50" w:firstLine="105"/>
        <w:jc w:val="left"/>
        <w:rPr>
          <w:rFonts w:ascii="Meiryo UI" w:eastAsia="Meiryo UI" w:hAnsi="Meiryo UI"/>
          <w:szCs w:val="21"/>
        </w:rPr>
      </w:pP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1</w:t>
      </w:r>
      <w:r>
        <w:rPr>
          <w:rFonts w:ascii="Meiryo UI" w:eastAsia="Meiryo UI" w:hAnsi="Meiryo UI"/>
          <w:szCs w:val="21"/>
        </w:rPr>
        <w:t>.1</w:t>
      </w:r>
      <w:r>
        <w:rPr>
          <w:rFonts w:ascii="Meiryo UI" w:eastAsia="Meiryo UI" w:hAnsi="Meiryo UI" w:hint="eastAsia"/>
          <w:szCs w:val="21"/>
        </w:rPr>
        <w:t xml:space="preserve">　システム要件</w:t>
      </w:r>
    </w:p>
    <w:p w:rsidR="00300C9F" w:rsidRPr="00300C9F" w:rsidRDefault="00C07BC0" w:rsidP="00300C9F">
      <w:pPr>
        <w:adjustRightInd w:val="0"/>
        <w:snapToGrid w:val="0"/>
        <w:ind w:leftChars="200" w:left="420" w:firstLineChars="106" w:firstLine="223"/>
        <w:rPr>
          <w:rFonts w:ascii="Meiryo UI" w:eastAsia="Meiryo UI" w:hAnsi="Meiryo UI"/>
          <w:szCs w:val="21"/>
        </w:rPr>
      </w:pPr>
      <w:r w:rsidRPr="00C07BC0">
        <w:rPr>
          <w:rFonts w:ascii="Meiryo UI" w:eastAsia="Meiryo UI" w:hAnsi="Meiryo UI" w:hint="eastAsia"/>
          <w:szCs w:val="21"/>
        </w:rPr>
        <w:t>総務省「自治体情報システム強靱性向上モデル」のLGWAN接続系からインターネット接</w:t>
      </w:r>
      <w:r>
        <w:rPr>
          <w:rFonts w:ascii="Meiryo UI" w:eastAsia="Meiryo UI" w:hAnsi="Meiryo UI" w:hint="eastAsia"/>
          <w:szCs w:val="21"/>
        </w:rPr>
        <w:t>続系へのネットワーク分離システムが実現できること</w:t>
      </w:r>
      <w:r w:rsidR="00300C9F" w:rsidRPr="00300C9F">
        <w:rPr>
          <w:rFonts w:ascii="Meiryo UI" w:eastAsia="Meiryo UI" w:hAnsi="Meiryo UI" w:hint="eastAsia"/>
          <w:szCs w:val="21"/>
        </w:rPr>
        <w:t>。</w:t>
      </w:r>
    </w:p>
    <w:p w:rsidR="00F90F47" w:rsidRDefault="00F90F47" w:rsidP="00300C9F">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地方公共団体において採用実績のあるシステムであること。</w:t>
      </w:r>
    </w:p>
    <w:p w:rsidR="00300C9F" w:rsidRPr="00300C9F" w:rsidRDefault="00300C9F" w:rsidP="00300C9F">
      <w:pPr>
        <w:adjustRightInd w:val="0"/>
        <w:snapToGrid w:val="0"/>
        <w:ind w:leftChars="200" w:left="420" w:firstLineChars="106" w:firstLine="223"/>
        <w:rPr>
          <w:rFonts w:ascii="Meiryo UI" w:eastAsia="Meiryo UI" w:hAnsi="Meiryo UI"/>
          <w:szCs w:val="21"/>
        </w:rPr>
      </w:pPr>
      <w:r w:rsidRPr="00300C9F">
        <w:rPr>
          <w:rFonts w:ascii="Meiryo UI" w:eastAsia="Meiryo UI" w:hAnsi="Meiryo UI" w:hint="eastAsia"/>
          <w:szCs w:val="21"/>
        </w:rPr>
        <w:t>LGWAN</w:t>
      </w:r>
      <w:r w:rsidR="00777333">
        <w:rPr>
          <w:rFonts w:ascii="Meiryo UI" w:eastAsia="Meiryo UI" w:hAnsi="Meiryo UI" w:hint="eastAsia"/>
          <w:szCs w:val="21"/>
        </w:rPr>
        <w:t>接続系に設置している職員用端末</w:t>
      </w:r>
      <w:r w:rsidRPr="00300C9F">
        <w:rPr>
          <w:rFonts w:ascii="Meiryo UI" w:eastAsia="Meiryo UI" w:hAnsi="Meiryo UI" w:hint="eastAsia"/>
          <w:szCs w:val="21"/>
        </w:rPr>
        <w:t>から画面転送等特定通信を用いてインターネットを閲覧できること</w:t>
      </w:r>
      <w:r>
        <w:rPr>
          <w:rFonts w:ascii="Meiryo UI" w:eastAsia="Meiryo UI" w:hAnsi="Meiryo UI" w:hint="eastAsia"/>
          <w:szCs w:val="21"/>
        </w:rPr>
        <w:t>。</w:t>
      </w:r>
    </w:p>
    <w:p w:rsidR="009039F1" w:rsidRPr="00300C9F" w:rsidRDefault="00300C9F" w:rsidP="00300C9F">
      <w:pPr>
        <w:adjustRightInd w:val="0"/>
        <w:snapToGrid w:val="0"/>
        <w:ind w:leftChars="200" w:left="420" w:firstLineChars="106" w:firstLine="223"/>
        <w:rPr>
          <w:rFonts w:ascii="Meiryo UI" w:eastAsia="Meiryo UI" w:hAnsi="Meiryo UI"/>
          <w:szCs w:val="21"/>
        </w:rPr>
      </w:pPr>
      <w:r w:rsidRPr="00300C9F">
        <w:rPr>
          <w:rFonts w:ascii="Meiryo UI" w:eastAsia="Meiryo UI" w:hAnsi="Meiryo UI" w:hint="eastAsia"/>
          <w:szCs w:val="21"/>
        </w:rPr>
        <w:t>画面転送等で用いるブラウザの種類及び同時接続数は次のとおりとする</w:t>
      </w:r>
      <w:r w:rsidR="0011362B">
        <w:rPr>
          <w:rFonts w:ascii="Meiryo UI" w:eastAsia="Meiryo UI" w:hAnsi="Meiryo UI" w:hint="eastAsia"/>
          <w:szCs w:val="21"/>
        </w:rPr>
        <w:t>。</w:t>
      </w:r>
    </w:p>
    <w:tbl>
      <w:tblPr>
        <w:tblStyle w:val="aa"/>
        <w:tblW w:w="0" w:type="auto"/>
        <w:tblInd w:w="870" w:type="dxa"/>
        <w:tblLook w:val="04A0" w:firstRow="1" w:lastRow="0" w:firstColumn="1" w:lastColumn="0" w:noHBand="0" w:noVBand="1"/>
      </w:tblPr>
      <w:tblGrid>
        <w:gridCol w:w="3349"/>
        <w:gridCol w:w="1559"/>
      </w:tblGrid>
      <w:tr w:rsidR="00300C9F" w:rsidRPr="00300C9F" w:rsidTr="00C07BC0">
        <w:tc>
          <w:tcPr>
            <w:tcW w:w="3349" w:type="dxa"/>
          </w:tcPr>
          <w:p w:rsidR="00300C9F" w:rsidRPr="00300C9F" w:rsidRDefault="00300C9F" w:rsidP="0011362B">
            <w:pPr>
              <w:snapToGrid w:val="0"/>
              <w:jc w:val="center"/>
              <w:rPr>
                <w:rFonts w:ascii="Meiryo UI" w:eastAsia="Meiryo UI" w:hAnsi="Meiryo UI"/>
              </w:rPr>
            </w:pPr>
            <w:r w:rsidRPr="00300C9F">
              <w:rPr>
                <w:rFonts w:ascii="Meiryo UI" w:eastAsia="Meiryo UI" w:hAnsi="Meiryo UI" w:hint="eastAsia"/>
              </w:rPr>
              <w:t>ブラウザ</w:t>
            </w:r>
          </w:p>
        </w:tc>
        <w:tc>
          <w:tcPr>
            <w:tcW w:w="1559" w:type="dxa"/>
          </w:tcPr>
          <w:p w:rsidR="00300C9F" w:rsidRPr="00300C9F" w:rsidRDefault="00300C9F" w:rsidP="0011362B">
            <w:pPr>
              <w:snapToGrid w:val="0"/>
              <w:jc w:val="center"/>
              <w:rPr>
                <w:rFonts w:ascii="Meiryo UI" w:eastAsia="Meiryo UI" w:hAnsi="Meiryo UI"/>
              </w:rPr>
            </w:pPr>
            <w:r w:rsidRPr="00300C9F">
              <w:rPr>
                <w:rFonts w:ascii="Meiryo UI" w:eastAsia="Meiryo UI" w:hAnsi="Meiryo UI" w:hint="eastAsia"/>
              </w:rPr>
              <w:t>同時接続数</w:t>
            </w:r>
          </w:p>
        </w:tc>
      </w:tr>
      <w:tr w:rsidR="00300C9F" w:rsidRPr="00300C9F" w:rsidTr="00C07BC0">
        <w:tc>
          <w:tcPr>
            <w:tcW w:w="3349" w:type="dxa"/>
          </w:tcPr>
          <w:p w:rsidR="00300C9F" w:rsidRPr="00300C9F" w:rsidRDefault="00300C9F" w:rsidP="0011362B">
            <w:pPr>
              <w:snapToGrid w:val="0"/>
              <w:rPr>
                <w:rFonts w:ascii="Meiryo UI" w:eastAsia="Meiryo UI" w:hAnsi="Meiryo UI"/>
              </w:rPr>
            </w:pPr>
            <w:r>
              <w:rPr>
                <w:rFonts w:ascii="Meiryo UI" w:eastAsia="Meiryo UI" w:hAnsi="Meiryo UI"/>
              </w:rPr>
              <w:t>I</w:t>
            </w:r>
            <w:r>
              <w:rPr>
                <w:rFonts w:ascii="Meiryo UI" w:eastAsia="Meiryo UI" w:hAnsi="Meiryo UI" w:hint="eastAsia"/>
              </w:rPr>
              <w:t>nternet Explorer 11</w:t>
            </w:r>
          </w:p>
        </w:tc>
        <w:tc>
          <w:tcPr>
            <w:tcW w:w="1559" w:type="dxa"/>
          </w:tcPr>
          <w:p w:rsidR="00300C9F" w:rsidRPr="00300C9F" w:rsidRDefault="000037C0" w:rsidP="0011362B">
            <w:pPr>
              <w:snapToGrid w:val="0"/>
              <w:jc w:val="right"/>
              <w:rPr>
                <w:rFonts w:ascii="Meiryo UI" w:eastAsia="Meiryo UI" w:hAnsi="Meiryo UI"/>
              </w:rPr>
            </w:pPr>
            <w:r>
              <w:rPr>
                <w:rFonts w:ascii="Meiryo UI" w:eastAsia="Meiryo UI" w:hAnsi="Meiryo UI" w:hint="eastAsia"/>
              </w:rPr>
              <w:t>20</w:t>
            </w:r>
          </w:p>
        </w:tc>
      </w:tr>
      <w:tr w:rsidR="00300C9F" w:rsidRPr="00300C9F" w:rsidTr="00C07BC0">
        <w:tc>
          <w:tcPr>
            <w:tcW w:w="3349" w:type="dxa"/>
          </w:tcPr>
          <w:p w:rsidR="00300C9F" w:rsidRPr="00300C9F" w:rsidRDefault="00777333" w:rsidP="00777333">
            <w:pPr>
              <w:snapToGrid w:val="0"/>
              <w:rPr>
                <w:rFonts w:ascii="Meiryo UI" w:eastAsia="Meiryo UI" w:hAnsi="Meiryo UI"/>
              </w:rPr>
            </w:pPr>
            <w:r w:rsidRPr="00300C9F">
              <w:rPr>
                <w:rFonts w:ascii="Meiryo UI" w:eastAsia="Meiryo UI" w:hAnsi="Meiryo UI" w:hint="eastAsia"/>
              </w:rPr>
              <w:t>C</w:t>
            </w:r>
            <w:r w:rsidR="004654E2">
              <w:rPr>
                <w:rFonts w:ascii="Meiryo UI" w:eastAsia="Meiryo UI" w:hAnsi="Meiryo UI"/>
              </w:rPr>
              <w:t>h</w:t>
            </w:r>
            <w:r w:rsidRPr="00300C9F">
              <w:rPr>
                <w:rFonts w:ascii="Meiryo UI" w:eastAsia="Meiryo UI" w:hAnsi="Meiryo UI"/>
              </w:rPr>
              <w:t>rome又は</w:t>
            </w:r>
            <w:r w:rsidR="00300C9F" w:rsidRPr="00300C9F">
              <w:rPr>
                <w:rFonts w:ascii="Meiryo UI" w:eastAsia="Meiryo UI" w:hAnsi="Meiryo UI" w:hint="eastAsia"/>
              </w:rPr>
              <w:t>FireFox</w:t>
            </w:r>
            <w:r w:rsidRPr="00300C9F">
              <w:rPr>
                <w:rFonts w:ascii="Meiryo UI" w:eastAsia="Meiryo UI" w:hAnsi="Meiryo UI" w:hint="eastAsia"/>
              </w:rPr>
              <w:t xml:space="preserve"> </w:t>
            </w:r>
          </w:p>
        </w:tc>
        <w:tc>
          <w:tcPr>
            <w:tcW w:w="1559" w:type="dxa"/>
          </w:tcPr>
          <w:p w:rsidR="00300C9F" w:rsidRPr="00300C9F" w:rsidRDefault="000037C0" w:rsidP="0011362B">
            <w:pPr>
              <w:snapToGrid w:val="0"/>
              <w:jc w:val="right"/>
              <w:rPr>
                <w:rFonts w:ascii="Meiryo UI" w:eastAsia="Meiryo UI" w:hAnsi="Meiryo UI"/>
              </w:rPr>
            </w:pPr>
            <w:r>
              <w:rPr>
                <w:rFonts w:ascii="Meiryo UI" w:eastAsia="Meiryo UI" w:hAnsi="Meiryo UI" w:hint="eastAsia"/>
              </w:rPr>
              <w:t>250</w:t>
            </w:r>
          </w:p>
        </w:tc>
      </w:tr>
    </w:tbl>
    <w:p w:rsidR="00300C9F" w:rsidRDefault="0011362B" w:rsidP="00300C9F">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t>
      </w:r>
      <w:r w:rsidR="00300C9F">
        <w:rPr>
          <w:rFonts w:ascii="Meiryo UI" w:eastAsia="Meiryo UI" w:hAnsi="Meiryo UI" w:hint="eastAsia"/>
          <w:szCs w:val="21"/>
        </w:rPr>
        <w:t>Internet Explorer 11</w:t>
      </w:r>
      <w:r w:rsidR="007D5398">
        <w:rPr>
          <w:rFonts w:ascii="Meiryo UI" w:eastAsia="Meiryo UI" w:hAnsi="Meiryo UI" w:hint="eastAsia"/>
          <w:szCs w:val="21"/>
        </w:rPr>
        <w:t>は同ブラウザでしか使用出来ない庁内システムの利用の為に</w:t>
      </w:r>
      <w:r w:rsidR="00300C9F">
        <w:rPr>
          <w:rFonts w:ascii="Meiryo UI" w:eastAsia="Meiryo UI" w:hAnsi="Meiryo UI" w:hint="eastAsia"/>
          <w:szCs w:val="21"/>
        </w:rPr>
        <w:t>用いる。</w:t>
      </w:r>
    </w:p>
    <w:p w:rsidR="00300C9F" w:rsidRPr="00300C9F" w:rsidRDefault="00300C9F" w:rsidP="0011362B">
      <w:pPr>
        <w:adjustRightInd w:val="0"/>
        <w:snapToGrid w:val="0"/>
        <w:ind w:leftChars="200" w:left="420" w:firstLineChars="206" w:firstLine="433"/>
        <w:rPr>
          <w:rFonts w:ascii="Meiryo UI" w:eastAsia="Meiryo UI" w:hAnsi="Meiryo UI"/>
          <w:szCs w:val="21"/>
        </w:rPr>
      </w:pPr>
      <w:r>
        <w:rPr>
          <w:rFonts w:ascii="Meiryo UI" w:eastAsia="Meiryo UI" w:hAnsi="Meiryo UI" w:hint="eastAsia"/>
          <w:szCs w:val="21"/>
        </w:rPr>
        <w:t>利用アカウント</w:t>
      </w:r>
      <w:bookmarkStart w:id="0" w:name="_GoBack"/>
      <w:bookmarkEnd w:id="0"/>
      <w:r>
        <w:rPr>
          <w:rFonts w:ascii="Meiryo UI" w:eastAsia="Meiryo UI" w:hAnsi="Meiryo UI" w:hint="eastAsia"/>
          <w:szCs w:val="21"/>
        </w:rPr>
        <w:t>はライセンスにより制限を受けないこと。</w:t>
      </w:r>
    </w:p>
    <w:p w:rsidR="00300C9F" w:rsidRPr="00300C9F" w:rsidRDefault="00300C9F" w:rsidP="009039F1">
      <w:pPr>
        <w:adjustRightInd w:val="0"/>
        <w:snapToGrid w:val="0"/>
        <w:ind w:firstLineChars="50" w:firstLine="105"/>
        <w:jc w:val="left"/>
        <w:rPr>
          <w:rFonts w:ascii="Meiryo UI" w:eastAsia="Meiryo UI" w:hAnsi="Meiryo UI"/>
          <w:szCs w:val="21"/>
        </w:rPr>
      </w:pPr>
    </w:p>
    <w:p w:rsidR="00777333" w:rsidRDefault="00777333" w:rsidP="00777333">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1</w:t>
      </w:r>
      <w:r>
        <w:rPr>
          <w:rFonts w:ascii="Meiryo UI" w:eastAsia="Meiryo UI" w:hAnsi="Meiryo UI"/>
          <w:szCs w:val="21"/>
        </w:rPr>
        <w:t>.2</w:t>
      </w:r>
      <w:r>
        <w:rPr>
          <w:rFonts w:ascii="Meiryo UI" w:eastAsia="Meiryo UI" w:hAnsi="Meiryo UI" w:hint="eastAsia"/>
          <w:szCs w:val="21"/>
        </w:rPr>
        <w:t xml:space="preserve">　要件の詳細について</w:t>
      </w:r>
    </w:p>
    <w:p w:rsidR="00777333" w:rsidRDefault="00777333" w:rsidP="00777333">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各機能の要件の詳細については、「(別紙様式3)</w:t>
      </w:r>
      <w:r w:rsidR="003F76F3">
        <w:rPr>
          <w:rFonts w:ascii="Meiryo UI" w:eastAsia="Meiryo UI" w:hAnsi="Meiryo UI" w:hint="eastAsia"/>
          <w:szCs w:val="21"/>
        </w:rPr>
        <w:t>仕様一覧表</w:t>
      </w:r>
      <w:r>
        <w:rPr>
          <w:rFonts w:ascii="Meiryo UI" w:eastAsia="Meiryo UI" w:hAnsi="Meiryo UI" w:hint="eastAsia"/>
          <w:szCs w:val="21"/>
        </w:rPr>
        <w:t>」内、仮想ブラウザの項を参照すること。</w:t>
      </w:r>
    </w:p>
    <w:p w:rsidR="00777333" w:rsidRPr="00777333" w:rsidRDefault="00777333" w:rsidP="00777333">
      <w:pPr>
        <w:adjustRightInd w:val="0"/>
        <w:snapToGrid w:val="0"/>
        <w:ind w:firstLineChars="150" w:firstLine="315"/>
        <w:jc w:val="left"/>
        <w:rPr>
          <w:rFonts w:ascii="Meiryo UI" w:eastAsia="Meiryo UI" w:hAnsi="Meiryo UI"/>
          <w:szCs w:val="21"/>
        </w:rPr>
      </w:pP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1</w:t>
      </w:r>
      <w:r w:rsidR="00777333">
        <w:rPr>
          <w:rFonts w:ascii="Meiryo UI" w:eastAsia="Meiryo UI" w:hAnsi="Meiryo UI"/>
          <w:szCs w:val="21"/>
        </w:rPr>
        <w:t>.3</w:t>
      </w:r>
      <w:r>
        <w:rPr>
          <w:rFonts w:ascii="Meiryo UI" w:eastAsia="Meiryo UI" w:hAnsi="Meiryo UI" w:hint="eastAsia"/>
          <w:szCs w:val="21"/>
        </w:rPr>
        <w:t xml:space="preserve">　サーバ機器</w:t>
      </w:r>
    </w:p>
    <w:p w:rsidR="00777333" w:rsidRDefault="00777333" w:rsidP="00777333">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前項4.</w:t>
      </w:r>
      <w:r>
        <w:rPr>
          <w:rFonts w:ascii="Meiryo UI" w:eastAsia="Meiryo UI" w:hAnsi="Meiryo UI"/>
          <w:szCs w:val="21"/>
        </w:rPr>
        <w:t>1</w:t>
      </w:r>
      <w:r>
        <w:rPr>
          <w:rFonts w:ascii="Meiryo UI" w:eastAsia="Meiryo UI" w:hAnsi="Meiryo UI" w:hint="eastAsia"/>
          <w:szCs w:val="21"/>
        </w:rPr>
        <w:t>.2の要件に対して、過不足の無い機器を選定すること。</w:t>
      </w:r>
    </w:p>
    <w:p w:rsidR="009039F1" w:rsidRPr="00777333" w:rsidRDefault="009039F1" w:rsidP="009039F1">
      <w:pPr>
        <w:adjustRightInd w:val="0"/>
        <w:snapToGrid w:val="0"/>
        <w:ind w:firstLineChars="50" w:firstLine="105"/>
        <w:jc w:val="left"/>
        <w:rPr>
          <w:rFonts w:ascii="Meiryo UI" w:eastAsia="Meiryo UI" w:hAnsi="Meiryo UI"/>
          <w:szCs w:val="21"/>
        </w:rPr>
      </w:pPr>
    </w:p>
    <w:p w:rsidR="009039F1" w:rsidRDefault="009039F1" w:rsidP="009039F1">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szCs w:val="21"/>
        </w:rPr>
        <w:t>2</w:t>
      </w:r>
      <w:r w:rsidRPr="006A204D">
        <w:rPr>
          <w:rFonts w:ascii="Meiryo UI" w:eastAsia="Meiryo UI" w:hAnsi="Meiryo UI" w:hint="eastAsia"/>
          <w:szCs w:val="21"/>
        </w:rPr>
        <w:tab/>
      </w:r>
      <w:r w:rsidR="008F4AFF">
        <w:rPr>
          <w:rFonts w:ascii="Meiryo UI" w:eastAsia="Meiryo UI" w:hAnsi="Meiryo UI" w:hint="eastAsia"/>
          <w:szCs w:val="21"/>
        </w:rPr>
        <w:t>インターネット接続系・LGWAN接続系間ファイル転送システム</w:t>
      </w:r>
    </w:p>
    <w:p w:rsidR="000275FE" w:rsidRDefault="000275FE" w:rsidP="003557A6">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インターネット接続系・LGWAN接続系間は特定通信を除き分離され</w:t>
      </w:r>
      <w:r w:rsidR="00F93039">
        <w:rPr>
          <w:rFonts w:ascii="Meiryo UI" w:eastAsia="Meiryo UI" w:hAnsi="Meiryo UI" w:hint="eastAsia"/>
          <w:szCs w:val="21"/>
        </w:rPr>
        <w:t>る</w:t>
      </w:r>
      <w:r>
        <w:rPr>
          <w:rFonts w:ascii="Meiryo UI" w:eastAsia="Meiryo UI" w:hAnsi="Meiryo UI" w:hint="eastAsia"/>
          <w:szCs w:val="21"/>
        </w:rPr>
        <w:t>為、職員の利便性を高める</w:t>
      </w:r>
      <w:r w:rsidR="00F93039">
        <w:rPr>
          <w:rFonts w:ascii="Meiryo UI" w:eastAsia="Meiryo UI" w:hAnsi="Meiryo UI" w:hint="eastAsia"/>
          <w:szCs w:val="21"/>
        </w:rPr>
        <w:t>目的で相互にファイルが転送</w:t>
      </w:r>
      <w:r w:rsidR="00D46C4F">
        <w:rPr>
          <w:rFonts w:ascii="Meiryo UI" w:eastAsia="Meiryo UI" w:hAnsi="Meiryo UI" w:hint="eastAsia"/>
          <w:szCs w:val="21"/>
        </w:rPr>
        <w:t>できる</w:t>
      </w:r>
      <w:r>
        <w:rPr>
          <w:rFonts w:ascii="Meiryo UI" w:eastAsia="Meiryo UI" w:hAnsi="Meiryo UI" w:hint="eastAsia"/>
          <w:szCs w:val="21"/>
        </w:rPr>
        <w:t>システムを導入する。</w:t>
      </w:r>
    </w:p>
    <w:p w:rsidR="003557A6" w:rsidRPr="00F93039" w:rsidRDefault="003557A6" w:rsidP="009039F1">
      <w:pPr>
        <w:adjustRightInd w:val="0"/>
        <w:snapToGrid w:val="0"/>
        <w:ind w:leftChars="200" w:left="420" w:firstLineChars="106" w:firstLine="223"/>
        <w:rPr>
          <w:rFonts w:ascii="Meiryo UI" w:eastAsia="Meiryo UI" w:hAnsi="Meiryo UI"/>
          <w:szCs w:val="21"/>
        </w:rPr>
      </w:pP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2</w:t>
      </w:r>
      <w:r>
        <w:rPr>
          <w:rFonts w:ascii="Meiryo UI" w:eastAsia="Meiryo UI" w:hAnsi="Meiryo UI"/>
          <w:szCs w:val="21"/>
        </w:rPr>
        <w:t>.1</w:t>
      </w:r>
      <w:r>
        <w:rPr>
          <w:rFonts w:ascii="Meiryo UI" w:eastAsia="Meiryo UI" w:hAnsi="Meiryo UI" w:hint="eastAsia"/>
          <w:szCs w:val="21"/>
        </w:rPr>
        <w:t xml:space="preserve">　システム要件</w:t>
      </w:r>
    </w:p>
    <w:p w:rsidR="00F93039" w:rsidRDefault="00F93039" w:rsidP="00F9303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インターネット接続系・LGWAN接続系間でファイルが転送</w:t>
      </w:r>
      <w:r w:rsidR="00D46C4F">
        <w:rPr>
          <w:rFonts w:ascii="Meiryo UI" w:eastAsia="Meiryo UI" w:hAnsi="Meiryo UI" w:hint="eastAsia"/>
          <w:szCs w:val="21"/>
        </w:rPr>
        <w:t>できる</w:t>
      </w:r>
      <w:r>
        <w:rPr>
          <w:rFonts w:ascii="Meiryo UI" w:eastAsia="Meiryo UI" w:hAnsi="Meiryo UI" w:hint="eastAsia"/>
          <w:szCs w:val="21"/>
        </w:rPr>
        <w:t>機能を提供すること。</w:t>
      </w:r>
    </w:p>
    <w:p w:rsidR="00A57CB6" w:rsidRDefault="00A57CB6" w:rsidP="00F9303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前項4.1仮想ブラウザシステムと連携して運用</w:t>
      </w:r>
      <w:r w:rsidR="00D46C4F">
        <w:rPr>
          <w:rFonts w:ascii="Meiryo UI" w:eastAsia="Meiryo UI" w:hAnsi="Meiryo UI" w:hint="eastAsia"/>
          <w:szCs w:val="21"/>
        </w:rPr>
        <w:t>できる</w:t>
      </w:r>
      <w:r>
        <w:rPr>
          <w:rFonts w:ascii="Meiryo UI" w:eastAsia="Meiryo UI" w:hAnsi="Meiryo UI" w:hint="eastAsia"/>
          <w:szCs w:val="21"/>
        </w:rPr>
        <w:t>仕組みを提供すること。</w:t>
      </w:r>
    </w:p>
    <w:p w:rsidR="00F93039" w:rsidRDefault="00F93039" w:rsidP="00F9303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インターネット接続系からLGWAN接続系にファイルを取り込む際は、総務省「自治体情報システム強靱性向上モデル」で示されている通り、無害化処理を実施の上、安全性を確認してから取り込む必要があり、要件を満たす機能を実装すること。</w:t>
      </w:r>
    </w:p>
    <w:p w:rsidR="003557A6" w:rsidRPr="000B79C8" w:rsidRDefault="003557A6" w:rsidP="009039F1">
      <w:pPr>
        <w:adjustRightInd w:val="0"/>
        <w:snapToGrid w:val="0"/>
        <w:ind w:firstLineChars="150" w:firstLine="315"/>
        <w:jc w:val="left"/>
        <w:rPr>
          <w:rFonts w:ascii="Meiryo UI" w:eastAsia="Meiryo UI" w:hAnsi="Meiryo UI"/>
          <w:szCs w:val="21"/>
        </w:rPr>
      </w:pP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lastRenderedPageBreak/>
        <w:t>4</w:t>
      </w:r>
      <w:r w:rsidRPr="006A204D">
        <w:rPr>
          <w:rFonts w:ascii="Meiryo UI" w:eastAsia="Meiryo UI" w:hAnsi="Meiryo UI" w:hint="eastAsia"/>
          <w:szCs w:val="21"/>
        </w:rPr>
        <w:t>.</w:t>
      </w:r>
      <w:r>
        <w:rPr>
          <w:rFonts w:ascii="Meiryo UI" w:eastAsia="Meiryo UI" w:hAnsi="Meiryo UI" w:hint="eastAsia"/>
          <w:szCs w:val="21"/>
        </w:rPr>
        <w:t>2</w:t>
      </w:r>
      <w:r>
        <w:rPr>
          <w:rFonts w:ascii="Meiryo UI" w:eastAsia="Meiryo UI" w:hAnsi="Meiryo UI"/>
          <w:szCs w:val="21"/>
        </w:rPr>
        <w:t>.2</w:t>
      </w:r>
      <w:r>
        <w:rPr>
          <w:rFonts w:ascii="Meiryo UI" w:eastAsia="Meiryo UI" w:hAnsi="Meiryo UI" w:hint="eastAsia"/>
          <w:szCs w:val="21"/>
        </w:rPr>
        <w:t xml:space="preserve">　要件の詳細について</w:t>
      </w:r>
    </w:p>
    <w:p w:rsidR="00F93039" w:rsidRDefault="00F93039" w:rsidP="00F9303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各機能の要件の詳細については、「(別紙様式3)</w:t>
      </w:r>
      <w:r w:rsidR="003F76F3">
        <w:rPr>
          <w:rFonts w:ascii="Meiryo UI" w:eastAsia="Meiryo UI" w:hAnsi="Meiryo UI" w:hint="eastAsia"/>
          <w:szCs w:val="21"/>
        </w:rPr>
        <w:t>仕様一覧表</w:t>
      </w:r>
      <w:r>
        <w:rPr>
          <w:rFonts w:ascii="Meiryo UI" w:eastAsia="Meiryo UI" w:hAnsi="Meiryo UI" w:hint="eastAsia"/>
          <w:szCs w:val="21"/>
        </w:rPr>
        <w:t>」内、インターネット接続系・LGWAN接続系間ファイル転送システムの項を参照すること。</w:t>
      </w:r>
    </w:p>
    <w:p w:rsidR="009039F1" w:rsidRDefault="009039F1" w:rsidP="009039F1">
      <w:pPr>
        <w:adjustRightInd w:val="0"/>
        <w:snapToGrid w:val="0"/>
        <w:ind w:leftChars="300" w:left="1399" w:hangingChars="366" w:hanging="769"/>
        <w:jc w:val="left"/>
        <w:rPr>
          <w:rFonts w:ascii="Meiryo UI" w:eastAsia="Meiryo UI" w:hAnsi="Meiryo UI"/>
          <w:szCs w:val="21"/>
        </w:rPr>
      </w:pP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2</w:t>
      </w:r>
      <w:r>
        <w:rPr>
          <w:rFonts w:ascii="Meiryo UI" w:eastAsia="Meiryo UI" w:hAnsi="Meiryo UI"/>
          <w:szCs w:val="21"/>
        </w:rPr>
        <w:t>.</w:t>
      </w:r>
      <w:r>
        <w:rPr>
          <w:rFonts w:ascii="Meiryo UI" w:eastAsia="Meiryo UI" w:hAnsi="Meiryo UI" w:hint="eastAsia"/>
          <w:szCs w:val="21"/>
        </w:rPr>
        <w:t>3　サーバ機器</w:t>
      </w:r>
    </w:p>
    <w:p w:rsidR="009039F1" w:rsidRDefault="009039F1" w:rsidP="009039F1">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前項4.2.2の要件に対して、過不足の無い機器を選定すること。</w:t>
      </w:r>
    </w:p>
    <w:p w:rsidR="009039F1" w:rsidRDefault="009039F1" w:rsidP="009039F1">
      <w:pPr>
        <w:adjustRightInd w:val="0"/>
        <w:snapToGrid w:val="0"/>
        <w:ind w:leftChars="300" w:left="1399" w:hangingChars="366" w:hanging="769"/>
        <w:jc w:val="left"/>
        <w:rPr>
          <w:rFonts w:ascii="Meiryo UI" w:eastAsia="Meiryo UI" w:hAnsi="Meiryo UI"/>
          <w:szCs w:val="21"/>
        </w:rPr>
      </w:pPr>
    </w:p>
    <w:p w:rsidR="009039F1" w:rsidRDefault="009039F1" w:rsidP="009039F1">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szCs w:val="21"/>
        </w:rPr>
        <w:t>3</w:t>
      </w:r>
      <w:r w:rsidRPr="006A204D">
        <w:rPr>
          <w:rFonts w:ascii="Meiryo UI" w:eastAsia="Meiryo UI" w:hAnsi="Meiryo UI" w:hint="eastAsia"/>
          <w:szCs w:val="21"/>
        </w:rPr>
        <w:tab/>
      </w:r>
      <w:r w:rsidR="009327FF">
        <w:rPr>
          <w:rFonts w:ascii="Meiryo UI" w:eastAsia="Meiryo UI" w:hAnsi="Meiryo UI" w:hint="eastAsia"/>
          <w:szCs w:val="21"/>
        </w:rPr>
        <w:t>WEBメールシステム</w:t>
      </w:r>
    </w:p>
    <w:p w:rsidR="009039F1" w:rsidRDefault="0031446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本市インターネット接続系については、共用端末を用いてインターネットメールを利用している為、端末にメール送受信ソフトを入れておらず、</w:t>
      </w:r>
      <w:r w:rsidR="00331514">
        <w:rPr>
          <w:rFonts w:ascii="Meiryo UI" w:eastAsia="Meiryo UI" w:hAnsi="Meiryo UI" w:hint="eastAsia"/>
          <w:szCs w:val="21"/>
        </w:rPr>
        <w:t>インターネット</w:t>
      </w:r>
      <w:r>
        <w:rPr>
          <w:rFonts w:ascii="Meiryo UI" w:eastAsia="Meiryo UI" w:hAnsi="Meiryo UI" w:hint="eastAsia"/>
          <w:szCs w:val="21"/>
        </w:rPr>
        <w:t>ブラウザから職員個々のアカウントにて</w:t>
      </w:r>
      <w:r w:rsidR="00331514">
        <w:rPr>
          <w:rFonts w:ascii="Meiryo UI" w:eastAsia="Meiryo UI" w:hAnsi="Meiryo UI" w:hint="eastAsia"/>
          <w:szCs w:val="21"/>
        </w:rPr>
        <w:t>庁内に設置の</w:t>
      </w:r>
      <w:r>
        <w:rPr>
          <w:rFonts w:ascii="Meiryo UI" w:eastAsia="Meiryo UI" w:hAnsi="Meiryo UI" w:hint="eastAsia"/>
          <w:szCs w:val="21"/>
        </w:rPr>
        <w:t>WEBメールサーバにアクセスし利用している。</w:t>
      </w:r>
    </w:p>
    <w:p w:rsidR="00331514" w:rsidRDefault="00331514"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現在運用中のWEBメールサーバについては、WEBメール機能が非常に使い勝手が悪くまたデフォルトのメール作成機能がHTMLメールとなっている為、本市から送信した際、受信した側からメール本文が壊れた様に見えて分からないといった苦情を頂くこともあった。</w:t>
      </w:r>
    </w:p>
    <w:p w:rsidR="00331514" w:rsidRDefault="00A85FA5"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そこで</w:t>
      </w:r>
      <w:r w:rsidR="00331514">
        <w:rPr>
          <w:rFonts w:ascii="Meiryo UI" w:eastAsia="Meiryo UI" w:hAnsi="Meiryo UI" w:hint="eastAsia"/>
          <w:szCs w:val="21"/>
        </w:rPr>
        <w:t>使い勝手のよいWEBメールシステムを導入する。</w:t>
      </w:r>
    </w:p>
    <w:p w:rsidR="009039F1" w:rsidRDefault="009039F1" w:rsidP="009039F1">
      <w:pPr>
        <w:adjustRightInd w:val="0"/>
        <w:snapToGrid w:val="0"/>
        <w:ind w:leftChars="200" w:left="420" w:firstLineChars="106" w:firstLine="223"/>
        <w:rPr>
          <w:rFonts w:ascii="Meiryo UI" w:eastAsia="Meiryo UI" w:hAnsi="Meiryo UI"/>
          <w:szCs w:val="21"/>
        </w:rPr>
      </w:pP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3</w:t>
      </w:r>
      <w:r>
        <w:rPr>
          <w:rFonts w:ascii="Meiryo UI" w:eastAsia="Meiryo UI" w:hAnsi="Meiryo UI"/>
          <w:szCs w:val="21"/>
        </w:rPr>
        <w:t>.1</w:t>
      </w:r>
      <w:r>
        <w:rPr>
          <w:rFonts w:ascii="Meiryo UI" w:eastAsia="Meiryo UI" w:hAnsi="Meiryo UI" w:hint="eastAsia"/>
          <w:szCs w:val="21"/>
        </w:rPr>
        <w:t xml:space="preserve">　システム要件</w:t>
      </w:r>
    </w:p>
    <w:p w:rsidR="00383AEA" w:rsidRDefault="00383AEA" w:rsidP="00383AEA">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インターネット接続系の端末及び前項4.1で示した仮想ブラウザからインターネットブラウザを利用してWEBメールサーバにアクセスすることによりインターネットメールが利用</w:t>
      </w:r>
      <w:r w:rsidR="00D46C4F">
        <w:rPr>
          <w:rFonts w:ascii="Meiryo UI" w:eastAsia="Meiryo UI" w:hAnsi="Meiryo UI" w:hint="eastAsia"/>
          <w:szCs w:val="21"/>
        </w:rPr>
        <w:t>できる</w:t>
      </w:r>
      <w:r>
        <w:rPr>
          <w:rFonts w:ascii="Meiryo UI" w:eastAsia="Meiryo UI" w:hAnsi="Meiryo UI" w:hint="eastAsia"/>
          <w:szCs w:val="21"/>
        </w:rPr>
        <w:t>機能を提供すること。</w:t>
      </w:r>
    </w:p>
    <w:p w:rsidR="009039F1" w:rsidRDefault="00383AEA"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なお、このサーバはSTNet内DMZ上に設置しているメールリレーサーバを介してメールの送受信を行う。</w:t>
      </w:r>
    </w:p>
    <w:p w:rsidR="000944B2" w:rsidRDefault="000944B2"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また、前項4.2インターネット接続系・LGWAN接続系間ファイル転送システムを利用してメールの添付ファイルが取り扱えること。</w:t>
      </w:r>
    </w:p>
    <w:p w:rsidR="00962F59" w:rsidRPr="00383AEA" w:rsidRDefault="00962F59"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現在運用中のWEBメールサーバは過去メール参照用に残すことを予定していることから、ここで新規に構築するWEBメールサーバへのメールデータの移行は行わない。</w:t>
      </w:r>
    </w:p>
    <w:p w:rsidR="009039F1" w:rsidRPr="000944B2" w:rsidRDefault="009039F1" w:rsidP="009039F1">
      <w:pPr>
        <w:adjustRightInd w:val="0"/>
        <w:snapToGrid w:val="0"/>
        <w:ind w:leftChars="300" w:left="1399" w:hangingChars="366" w:hanging="769"/>
        <w:jc w:val="left"/>
        <w:rPr>
          <w:rFonts w:ascii="Meiryo UI" w:eastAsia="Meiryo UI" w:hAnsi="Meiryo UI"/>
          <w:szCs w:val="21"/>
        </w:rPr>
      </w:pP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3</w:t>
      </w:r>
      <w:r>
        <w:rPr>
          <w:rFonts w:ascii="Meiryo UI" w:eastAsia="Meiryo UI" w:hAnsi="Meiryo UI"/>
          <w:szCs w:val="21"/>
        </w:rPr>
        <w:t>.2</w:t>
      </w:r>
      <w:r>
        <w:rPr>
          <w:rFonts w:ascii="Meiryo UI" w:eastAsia="Meiryo UI" w:hAnsi="Meiryo UI" w:hint="eastAsia"/>
          <w:szCs w:val="21"/>
        </w:rPr>
        <w:t xml:space="preserve">　要件の詳細について</w:t>
      </w:r>
    </w:p>
    <w:p w:rsidR="009039F1" w:rsidRDefault="009039F1" w:rsidP="009039F1">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各機能の要件の詳細については、「(別紙様式3)</w:t>
      </w:r>
      <w:r w:rsidR="003F76F3">
        <w:rPr>
          <w:rFonts w:ascii="Meiryo UI" w:eastAsia="Meiryo UI" w:hAnsi="Meiryo UI" w:hint="eastAsia"/>
          <w:szCs w:val="21"/>
        </w:rPr>
        <w:t>仕様一覧表</w:t>
      </w:r>
      <w:r w:rsidR="000944B2">
        <w:rPr>
          <w:rFonts w:ascii="Meiryo UI" w:eastAsia="Meiryo UI" w:hAnsi="Meiryo UI" w:hint="eastAsia"/>
          <w:szCs w:val="21"/>
        </w:rPr>
        <w:t>」内、WEBメールシステム</w:t>
      </w:r>
      <w:r>
        <w:rPr>
          <w:rFonts w:ascii="Meiryo UI" w:eastAsia="Meiryo UI" w:hAnsi="Meiryo UI" w:hint="eastAsia"/>
          <w:szCs w:val="21"/>
        </w:rPr>
        <w:t>の項を参照すること。</w:t>
      </w:r>
    </w:p>
    <w:p w:rsidR="009039F1" w:rsidRPr="000944B2" w:rsidRDefault="009039F1" w:rsidP="009039F1">
      <w:pPr>
        <w:adjustRightInd w:val="0"/>
        <w:snapToGrid w:val="0"/>
        <w:ind w:leftChars="300" w:left="1399" w:hangingChars="366" w:hanging="769"/>
        <w:jc w:val="left"/>
        <w:rPr>
          <w:rFonts w:ascii="Meiryo UI" w:eastAsia="Meiryo UI" w:hAnsi="Meiryo UI"/>
          <w:szCs w:val="21"/>
        </w:rPr>
      </w:pP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3</w:t>
      </w:r>
      <w:r>
        <w:rPr>
          <w:rFonts w:ascii="Meiryo UI" w:eastAsia="Meiryo UI" w:hAnsi="Meiryo UI"/>
          <w:szCs w:val="21"/>
        </w:rPr>
        <w:t>.</w:t>
      </w:r>
      <w:r>
        <w:rPr>
          <w:rFonts w:ascii="Meiryo UI" w:eastAsia="Meiryo UI" w:hAnsi="Meiryo UI" w:hint="eastAsia"/>
          <w:szCs w:val="21"/>
        </w:rPr>
        <w:t>3　サーバ機器</w:t>
      </w:r>
    </w:p>
    <w:p w:rsidR="009039F1" w:rsidRDefault="009039F1" w:rsidP="009039F1">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前項4.3.2の要件に対して、過不足の無い機器を選定すること。</w:t>
      </w:r>
    </w:p>
    <w:p w:rsidR="009039F1" w:rsidRPr="007E0E16" w:rsidRDefault="009039F1" w:rsidP="009039F1">
      <w:pPr>
        <w:adjustRightInd w:val="0"/>
        <w:snapToGrid w:val="0"/>
        <w:ind w:leftChars="300" w:left="1399" w:hangingChars="366" w:hanging="769"/>
        <w:jc w:val="left"/>
        <w:rPr>
          <w:rFonts w:ascii="Meiryo UI" w:eastAsia="Meiryo UI" w:hAnsi="Meiryo UI"/>
          <w:szCs w:val="21"/>
        </w:rPr>
      </w:pPr>
    </w:p>
    <w:p w:rsidR="00741EF7" w:rsidRDefault="00741EF7" w:rsidP="00741EF7">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4</w:t>
      </w:r>
      <w:r w:rsidRPr="00741EF7">
        <w:rPr>
          <w:rFonts w:ascii="Meiryo UI" w:eastAsia="Meiryo UI" w:hAnsi="Meiryo UI" w:hint="eastAsia"/>
          <w:szCs w:val="21"/>
        </w:rPr>
        <w:t xml:space="preserve"> </w:t>
      </w:r>
      <w:r w:rsidRPr="006A204D">
        <w:rPr>
          <w:rFonts w:ascii="Meiryo UI" w:eastAsia="Meiryo UI" w:hAnsi="Meiryo UI" w:hint="eastAsia"/>
          <w:szCs w:val="21"/>
        </w:rPr>
        <w:tab/>
      </w:r>
      <w:r>
        <w:rPr>
          <w:rFonts w:ascii="Meiryo UI" w:eastAsia="Meiryo UI" w:hAnsi="Meiryo UI" w:hint="eastAsia"/>
          <w:szCs w:val="21"/>
        </w:rPr>
        <w:t>資産管理</w:t>
      </w:r>
    </w:p>
    <w:p w:rsidR="00962F59" w:rsidRDefault="00962F59" w:rsidP="00962F5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「(別紙1-4)LGWAN接続系サーバ関連仕様書」の「4.2 資産管理」で選定したシステムとすること。</w:t>
      </w:r>
    </w:p>
    <w:p w:rsidR="00962F59" w:rsidRPr="00962F59" w:rsidRDefault="00962F59" w:rsidP="00743A7D">
      <w:pPr>
        <w:adjustRightInd w:val="0"/>
        <w:snapToGrid w:val="0"/>
        <w:ind w:firstLineChars="50" w:firstLine="105"/>
        <w:jc w:val="left"/>
        <w:rPr>
          <w:rFonts w:ascii="Meiryo UI" w:eastAsia="Meiryo UI" w:hAnsi="Meiryo UI"/>
          <w:szCs w:val="21"/>
        </w:rPr>
      </w:pPr>
    </w:p>
    <w:p w:rsidR="00743A7D" w:rsidRDefault="00743A7D" w:rsidP="00743A7D">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szCs w:val="21"/>
        </w:rPr>
        <w:t>5</w:t>
      </w:r>
      <w:r w:rsidRPr="006A204D">
        <w:rPr>
          <w:rFonts w:ascii="Meiryo UI" w:eastAsia="Meiryo UI" w:hAnsi="Meiryo UI" w:hint="eastAsia"/>
          <w:szCs w:val="21"/>
        </w:rPr>
        <w:tab/>
      </w:r>
      <w:r>
        <w:rPr>
          <w:rFonts w:ascii="Meiryo UI" w:eastAsia="Meiryo UI" w:hAnsi="Meiryo UI" w:hint="eastAsia"/>
          <w:szCs w:val="21"/>
        </w:rPr>
        <w:t>ネットワーク管理</w:t>
      </w:r>
    </w:p>
    <w:p w:rsidR="00962F59" w:rsidRDefault="00962F59" w:rsidP="00962F5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「(別紙1-4)LGWAN接続系サーバ関連仕様書」の「4.3 ネットワーク管理」で選定したシステムとすること。</w:t>
      </w:r>
    </w:p>
    <w:p w:rsidR="00962F59" w:rsidRPr="00962F59" w:rsidRDefault="00962F59" w:rsidP="00743A7D">
      <w:pPr>
        <w:adjustRightInd w:val="0"/>
        <w:snapToGrid w:val="0"/>
        <w:ind w:firstLineChars="50" w:firstLine="105"/>
        <w:jc w:val="left"/>
        <w:rPr>
          <w:rFonts w:ascii="Meiryo UI" w:eastAsia="Meiryo UI" w:hAnsi="Meiryo UI"/>
          <w:szCs w:val="21"/>
        </w:rPr>
      </w:pPr>
    </w:p>
    <w:p w:rsidR="00743A7D" w:rsidRDefault="00743A7D" w:rsidP="00743A7D">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6</w:t>
      </w:r>
      <w:r w:rsidRPr="006A204D">
        <w:rPr>
          <w:rFonts w:ascii="Meiryo UI" w:eastAsia="Meiryo UI" w:hAnsi="Meiryo UI" w:hint="eastAsia"/>
          <w:szCs w:val="21"/>
        </w:rPr>
        <w:tab/>
      </w:r>
      <w:r>
        <w:rPr>
          <w:rFonts w:ascii="Meiryo UI" w:eastAsia="Meiryo UI" w:hAnsi="Meiryo UI" w:hint="eastAsia"/>
          <w:szCs w:val="21"/>
        </w:rPr>
        <w:t>マルウェア対策</w:t>
      </w:r>
    </w:p>
    <w:p w:rsidR="00741EF7" w:rsidRDefault="00741EF7" w:rsidP="00741EF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「(別紙1-4)LGWAN接続系サーバ関連仕様書」</w:t>
      </w:r>
      <w:r w:rsidR="00743A7D">
        <w:rPr>
          <w:rFonts w:ascii="Meiryo UI" w:eastAsia="Meiryo UI" w:hAnsi="Meiryo UI" w:hint="eastAsia"/>
          <w:szCs w:val="21"/>
        </w:rPr>
        <w:t>の「4.4 マルウェア対策」で選定したシステムとすること。</w:t>
      </w:r>
    </w:p>
    <w:p w:rsidR="009039F1" w:rsidRPr="00995370" w:rsidRDefault="009039F1" w:rsidP="009039F1">
      <w:pPr>
        <w:adjustRightInd w:val="0"/>
        <w:snapToGrid w:val="0"/>
        <w:ind w:leftChars="300" w:left="1399" w:hangingChars="366" w:hanging="769"/>
        <w:jc w:val="left"/>
        <w:rPr>
          <w:rFonts w:ascii="Meiryo UI" w:eastAsia="Meiryo UI" w:hAnsi="Meiryo UI"/>
          <w:szCs w:val="21"/>
        </w:rPr>
      </w:pPr>
    </w:p>
    <w:p w:rsidR="009039F1" w:rsidRDefault="009039F1" w:rsidP="009039F1">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lastRenderedPageBreak/>
        <w:t>4</w:t>
      </w:r>
      <w:r w:rsidRPr="006A204D">
        <w:rPr>
          <w:rFonts w:ascii="Meiryo UI" w:eastAsia="Meiryo UI" w:hAnsi="Meiryo UI" w:hint="eastAsia"/>
          <w:szCs w:val="21"/>
        </w:rPr>
        <w:t>.</w:t>
      </w:r>
      <w:r w:rsidR="00741EF7">
        <w:rPr>
          <w:rFonts w:ascii="Meiryo UI" w:eastAsia="Meiryo UI" w:hAnsi="Meiryo UI" w:hint="eastAsia"/>
          <w:szCs w:val="21"/>
        </w:rPr>
        <w:t>7</w:t>
      </w:r>
      <w:r w:rsidRPr="006A204D">
        <w:rPr>
          <w:rFonts w:ascii="Meiryo UI" w:eastAsia="Meiryo UI" w:hAnsi="Meiryo UI" w:hint="eastAsia"/>
          <w:szCs w:val="21"/>
        </w:rPr>
        <w:tab/>
      </w:r>
      <w:r>
        <w:rPr>
          <w:rFonts w:ascii="Meiryo UI" w:eastAsia="Meiryo UI" w:hAnsi="Meiryo UI" w:hint="eastAsia"/>
          <w:szCs w:val="21"/>
        </w:rPr>
        <w:t>WSUS</w:t>
      </w: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sidR="00741EF7">
        <w:rPr>
          <w:rFonts w:ascii="Meiryo UI" w:eastAsia="Meiryo UI" w:hAnsi="Meiryo UI" w:hint="eastAsia"/>
          <w:szCs w:val="21"/>
        </w:rPr>
        <w:t>7</w:t>
      </w:r>
      <w:r>
        <w:rPr>
          <w:rFonts w:ascii="Meiryo UI" w:eastAsia="Meiryo UI" w:hAnsi="Meiryo UI"/>
          <w:szCs w:val="21"/>
        </w:rPr>
        <w:t>.1</w:t>
      </w:r>
      <w:r>
        <w:rPr>
          <w:rFonts w:ascii="Meiryo UI" w:eastAsia="Meiryo UI" w:hAnsi="Meiryo UI" w:hint="eastAsia"/>
          <w:szCs w:val="21"/>
        </w:rPr>
        <w:t xml:space="preserve">　システム要件</w:t>
      </w:r>
    </w:p>
    <w:p w:rsidR="009039F1" w:rsidRDefault="00741EF7"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マイクロソフト社が指定する配信サーバから更新プログラムを取得し、インターネット接続系端末に対し、更新プログラムを配信すること。</w:t>
      </w:r>
    </w:p>
    <w:p w:rsidR="00406F2E" w:rsidRDefault="00406F2E"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Windows Server 2012、2016、2019、Windows 10、Office 2016、2019</w:t>
      </w:r>
      <w:r w:rsidR="006A018A">
        <w:rPr>
          <w:rFonts w:ascii="Meiryo UI" w:eastAsia="Meiryo UI" w:hAnsi="Meiryo UI" w:hint="eastAsia"/>
          <w:szCs w:val="21"/>
        </w:rPr>
        <w:t>を含む、セキュリティの確保に必要なファイルを受信すること。</w:t>
      </w:r>
    </w:p>
    <w:p w:rsidR="006A018A" w:rsidRDefault="006A018A" w:rsidP="006A018A">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配信に当たっては、本市職員と協議のうえ、必要なパッチのみを配信</w:t>
      </w:r>
      <w:r w:rsidR="00D46C4F">
        <w:rPr>
          <w:rFonts w:ascii="Meiryo UI" w:eastAsia="Meiryo UI" w:hAnsi="Meiryo UI" w:hint="eastAsia"/>
          <w:szCs w:val="21"/>
        </w:rPr>
        <w:t>できる</w:t>
      </w:r>
      <w:r>
        <w:rPr>
          <w:rFonts w:ascii="Meiryo UI" w:eastAsia="Meiryo UI" w:hAnsi="Meiryo UI" w:hint="eastAsia"/>
          <w:szCs w:val="21"/>
        </w:rPr>
        <w:t>ようにすること。</w:t>
      </w:r>
    </w:p>
    <w:p w:rsidR="009039F1" w:rsidRPr="006A018A" w:rsidRDefault="009039F1" w:rsidP="009039F1">
      <w:pPr>
        <w:adjustRightInd w:val="0"/>
        <w:snapToGrid w:val="0"/>
        <w:ind w:leftChars="200" w:left="420" w:firstLineChars="106" w:firstLine="223"/>
        <w:rPr>
          <w:rFonts w:ascii="Meiryo UI" w:eastAsia="Meiryo UI" w:hAnsi="Meiryo UI"/>
          <w:szCs w:val="21"/>
        </w:rPr>
      </w:pPr>
    </w:p>
    <w:p w:rsidR="009039F1" w:rsidRDefault="009039F1" w:rsidP="009039F1">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sidR="00741EF7">
        <w:rPr>
          <w:rFonts w:ascii="Meiryo UI" w:eastAsia="Meiryo UI" w:hAnsi="Meiryo UI" w:hint="eastAsia"/>
          <w:szCs w:val="21"/>
        </w:rPr>
        <w:t>7</w:t>
      </w:r>
      <w:r>
        <w:rPr>
          <w:rFonts w:ascii="Meiryo UI" w:eastAsia="Meiryo UI" w:hAnsi="Meiryo UI"/>
          <w:szCs w:val="21"/>
        </w:rPr>
        <w:t>.</w:t>
      </w:r>
      <w:r w:rsidR="002A7D90">
        <w:rPr>
          <w:rFonts w:ascii="Meiryo UI" w:eastAsia="Meiryo UI" w:hAnsi="Meiryo UI" w:hint="eastAsia"/>
          <w:szCs w:val="21"/>
        </w:rPr>
        <w:t>2</w:t>
      </w:r>
      <w:r>
        <w:rPr>
          <w:rFonts w:ascii="Meiryo UI" w:eastAsia="Meiryo UI" w:hAnsi="Meiryo UI" w:hint="eastAsia"/>
          <w:szCs w:val="21"/>
        </w:rPr>
        <w:t xml:space="preserve">　サーバ機器</w:t>
      </w:r>
    </w:p>
    <w:p w:rsidR="009039F1" w:rsidRDefault="009039F1" w:rsidP="009039F1">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前項</w:t>
      </w:r>
      <w:r w:rsidR="002A7D90">
        <w:rPr>
          <w:rFonts w:ascii="Meiryo UI" w:eastAsia="Meiryo UI" w:hAnsi="Meiryo UI" w:hint="eastAsia"/>
          <w:szCs w:val="21"/>
        </w:rPr>
        <w:t>4.7.1</w:t>
      </w:r>
      <w:r>
        <w:rPr>
          <w:rFonts w:ascii="Meiryo UI" w:eastAsia="Meiryo UI" w:hAnsi="Meiryo UI" w:hint="eastAsia"/>
          <w:szCs w:val="21"/>
        </w:rPr>
        <w:t>の要件に対して、過不足の無い機器を選定すること。</w:t>
      </w:r>
    </w:p>
    <w:p w:rsidR="009039F1" w:rsidRDefault="009039F1" w:rsidP="009039F1">
      <w:pPr>
        <w:adjustRightInd w:val="0"/>
        <w:snapToGrid w:val="0"/>
        <w:ind w:leftChars="300" w:left="1399" w:hangingChars="366" w:hanging="769"/>
        <w:jc w:val="left"/>
        <w:rPr>
          <w:rFonts w:ascii="Meiryo UI" w:eastAsia="Meiryo UI" w:hAnsi="Meiryo UI"/>
          <w:szCs w:val="21"/>
        </w:rPr>
      </w:pPr>
    </w:p>
    <w:p w:rsidR="002A7D90" w:rsidRDefault="002A7D90" w:rsidP="002A7D90">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8</w:t>
      </w:r>
      <w:r w:rsidRPr="006A204D">
        <w:rPr>
          <w:rFonts w:ascii="Meiryo UI" w:eastAsia="Meiryo UI" w:hAnsi="Meiryo UI" w:hint="eastAsia"/>
          <w:szCs w:val="21"/>
        </w:rPr>
        <w:tab/>
      </w:r>
      <w:r w:rsidR="00406F2E">
        <w:rPr>
          <w:rFonts w:ascii="Meiryo UI" w:eastAsia="Meiryo UI" w:hAnsi="Meiryo UI" w:hint="eastAsia"/>
          <w:szCs w:val="21"/>
        </w:rPr>
        <w:t>庁内</w:t>
      </w:r>
      <w:r>
        <w:rPr>
          <w:rFonts w:ascii="Meiryo UI" w:eastAsia="Meiryo UI" w:hAnsi="Meiryo UI" w:hint="eastAsia"/>
          <w:szCs w:val="21"/>
        </w:rPr>
        <w:t>ポータル(IIS)</w:t>
      </w:r>
    </w:p>
    <w:p w:rsidR="002A7D90" w:rsidRDefault="002A7D90" w:rsidP="002A7D90">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8</w:t>
      </w:r>
      <w:r>
        <w:rPr>
          <w:rFonts w:ascii="Meiryo UI" w:eastAsia="Meiryo UI" w:hAnsi="Meiryo UI"/>
          <w:szCs w:val="21"/>
        </w:rPr>
        <w:t>.1</w:t>
      </w:r>
      <w:r>
        <w:rPr>
          <w:rFonts w:ascii="Meiryo UI" w:eastAsia="Meiryo UI" w:hAnsi="Meiryo UI" w:hint="eastAsia"/>
          <w:szCs w:val="21"/>
        </w:rPr>
        <w:t xml:space="preserve">　システム要件</w:t>
      </w:r>
    </w:p>
    <w:p w:rsidR="002A7D90" w:rsidRDefault="00406F2E" w:rsidP="002A7D9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庁内ポータルは</w:t>
      </w:r>
      <w:r w:rsidR="00287279">
        <w:rPr>
          <w:rFonts w:ascii="Meiryo UI" w:eastAsia="Meiryo UI" w:hAnsi="Meiryo UI" w:hint="eastAsia"/>
          <w:szCs w:val="21"/>
        </w:rPr>
        <w:t>インターネットブラウザを起動した際に、最初に表示されるページ</w:t>
      </w:r>
      <w:r>
        <w:rPr>
          <w:rFonts w:ascii="Meiryo UI" w:eastAsia="Meiryo UI" w:hAnsi="Meiryo UI" w:hint="eastAsia"/>
          <w:szCs w:val="21"/>
        </w:rPr>
        <w:t>である。</w:t>
      </w:r>
    </w:p>
    <w:p w:rsidR="002A7D90" w:rsidRDefault="00406F2E" w:rsidP="002A7D9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Windows Serverに標準搭載されているIISの設定を</w:t>
      </w:r>
      <w:r w:rsidR="00F517BC">
        <w:rPr>
          <w:rFonts w:ascii="Meiryo UI" w:eastAsia="Meiryo UI" w:hAnsi="Meiryo UI" w:hint="eastAsia"/>
          <w:szCs w:val="21"/>
        </w:rPr>
        <w:t>行い庁内WEBサーバとして機能させること</w:t>
      </w:r>
      <w:r>
        <w:rPr>
          <w:rFonts w:ascii="Meiryo UI" w:eastAsia="Meiryo UI" w:hAnsi="Meiryo UI" w:hint="eastAsia"/>
          <w:szCs w:val="21"/>
        </w:rPr>
        <w:t>。</w:t>
      </w:r>
    </w:p>
    <w:p w:rsidR="00F517BC" w:rsidRDefault="00F517BC" w:rsidP="00F517BC">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表示に必要なHTMLファイルは本市職員から提供する。</w:t>
      </w:r>
    </w:p>
    <w:p w:rsidR="00406F2E" w:rsidRPr="00F517BC" w:rsidRDefault="00406F2E" w:rsidP="002A7D90">
      <w:pPr>
        <w:adjustRightInd w:val="0"/>
        <w:snapToGrid w:val="0"/>
        <w:ind w:leftChars="200" w:left="420" w:firstLineChars="106" w:firstLine="223"/>
        <w:rPr>
          <w:rFonts w:ascii="Meiryo UI" w:eastAsia="Meiryo UI" w:hAnsi="Meiryo UI"/>
          <w:szCs w:val="21"/>
        </w:rPr>
      </w:pPr>
    </w:p>
    <w:p w:rsidR="002A7D90" w:rsidRDefault="002A7D90" w:rsidP="002A7D90">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8</w:t>
      </w:r>
      <w:r>
        <w:rPr>
          <w:rFonts w:ascii="Meiryo UI" w:eastAsia="Meiryo UI" w:hAnsi="Meiryo UI"/>
          <w:szCs w:val="21"/>
        </w:rPr>
        <w:t>.</w:t>
      </w:r>
      <w:r>
        <w:rPr>
          <w:rFonts w:ascii="Meiryo UI" w:eastAsia="Meiryo UI" w:hAnsi="Meiryo UI" w:hint="eastAsia"/>
          <w:szCs w:val="21"/>
        </w:rPr>
        <w:t>2　サーバ機器</w:t>
      </w:r>
    </w:p>
    <w:p w:rsidR="002A7D90" w:rsidRDefault="00406F2E" w:rsidP="002A7D90">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個別のサーバを用意せず、余力のあるサーバに対して設定を行うこと。</w:t>
      </w:r>
    </w:p>
    <w:p w:rsidR="002A7D90" w:rsidRDefault="002A7D90" w:rsidP="002A7D90">
      <w:pPr>
        <w:adjustRightInd w:val="0"/>
        <w:snapToGrid w:val="0"/>
        <w:ind w:leftChars="300" w:left="1399" w:hangingChars="366" w:hanging="769"/>
        <w:jc w:val="left"/>
        <w:rPr>
          <w:rFonts w:ascii="Meiryo UI" w:eastAsia="Meiryo UI" w:hAnsi="Meiryo UI"/>
          <w:szCs w:val="21"/>
        </w:rPr>
      </w:pPr>
    </w:p>
    <w:p w:rsidR="006A018A" w:rsidRDefault="006A018A" w:rsidP="006A018A">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szCs w:val="21"/>
        </w:rPr>
        <w:t>9</w:t>
      </w:r>
      <w:r w:rsidRPr="006A204D">
        <w:rPr>
          <w:rFonts w:ascii="Meiryo UI" w:eastAsia="Meiryo UI" w:hAnsi="Meiryo UI" w:hint="eastAsia"/>
          <w:szCs w:val="21"/>
        </w:rPr>
        <w:tab/>
      </w:r>
      <w:r>
        <w:rPr>
          <w:rFonts w:ascii="Meiryo UI" w:eastAsia="Meiryo UI" w:hAnsi="Meiryo UI" w:hint="eastAsia"/>
          <w:szCs w:val="21"/>
        </w:rPr>
        <w:t>AD</w:t>
      </w:r>
    </w:p>
    <w:p w:rsidR="006A018A" w:rsidRDefault="006A018A" w:rsidP="006A018A">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9</w:t>
      </w:r>
      <w:r>
        <w:rPr>
          <w:rFonts w:ascii="Meiryo UI" w:eastAsia="Meiryo UI" w:hAnsi="Meiryo UI"/>
          <w:szCs w:val="21"/>
        </w:rPr>
        <w:t>.1</w:t>
      </w:r>
      <w:r>
        <w:rPr>
          <w:rFonts w:ascii="Meiryo UI" w:eastAsia="Meiryo UI" w:hAnsi="Meiryo UI" w:hint="eastAsia"/>
          <w:szCs w:val="21"/>
        </w:rPr>
        <w:t xml:space="preserve">　システム要件</w:t>
      </w:r>
    </w:p>
    <w:p w:rsidR="006A018A" w:rsidRDefault="00F517BC" w:rsidP="006A018A">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インターネット接続系のADとして機能させること。</w:t>
      </w:r>
    </w:p>
    <w:p w:rsidR="006A018A" w:rsidRDefault="00F517BC" w:rsidP="006A018A">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ADに関しては「</w:t>
      </w:r>
      <w:r w:rsidRPr="00BC0FB3">
        <w:rPr>
          <w:rFonts w:ascii="Meiryo UI" w:eastAsia="Meiryo UI" w:hAnsi="Meiryo UI" w:hint="eastAsia"/>
          <w:szCs w:val="21"/>
        </w:rPr>
        <w:t>(別紙1-6)ADについて」を参照のこと。</w:t>
      </w:r>
    </w:p>
    <w:p w:rsidR="00F517BC" w:rsidRPr="00F517BC" w:rsidRDefault="00F517BC" w:rsidP="006A018A">
      <w:pPr>
        <w:adjustRightInd w:val="0"/>
        <w:snapToGrid w:val="0"/>
        <w:ind w:leftChars="200" w:left="420" w:firstLineChars="106" w:firstLine="223"/>
        <w:rPr>
          <w:rFonts w:ascii="Meiryo UI" w:eastAsia="Meiryo UI" w:hAnsi="Meiryo UI"/>
          <w:szCs w:val="21"/>
        </w:rPr>
      </w:pPr>
    </w:p>
    <w:p w:rsidR="006A018A" w:rsidRDefault="006A018A" w:rsidP="006A018A">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9</w:t>
      </w:r>
      <w:r>
        <w:rPr>
          <w:rFonts w:ascii="Meiryo UI" w:eastAsia="Meiryo UI" w:hAnsi="Meiryo UI"/>
          <w:szCs w:val="21"/>
        </w:rPr>
        <w:t>.</w:t>
      </w:r>
      <w:r>
        <w:rPr>
          <w:rFonts w:ascii="Meiryo UI" w:eastAsia="Meiryo UI" w:hAnsi="Meiryo UI" w:hint="eastAsia"/>
          <w:szCs w:val="21"/>
        </w:rPr>
        <w:t>2　サーバ機器</w:t>
      </w:r>
    </w:p>
    <w:p w:rsidR="006A018A" w:rsidRDefault="006A018A" w:rsidP="006A018A">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個別のサーバを用意せず、余力のあるサーバに対して設定を行うこと。</w:t>
      </w:r>
    </w:p>
    <w:p w:rsidR="006A018A" w:rsidRDefault="006A018A" w:rsidP="006A018A">
      <w:pPr>
        <w:adjustRightInd w:val="0"/>
        <w:snapToGrid w:val="0"/>
        <w:ind w:leftChars="300" w:left="1399" w:hangingChars="366" w:hanging="769"/>
        <w:jc w:val="left"/>
        <w:rPr>
          <w:rFonts w:ascii="Meiryo UI" w:eastAsia="Meiryo UI" w:hAnsi="Meiryo UI"/>
          <w:szCs w:val="21"/>
        </w:rPr>
      </w:pPr>
    </w:p>
    <w:p w:rsidR="00F517BC" w:rsidRDefault="00F517BC" w:rsidP="00F517BC">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sidR="00EF0022">
        <w:rPr>
          <w:rFonts w:ascii="Meiryo UI" w:eastAsia="Meiryo UI" w:hAnsi="Meiryo UI"/>
          <w:szCs w:val="21"/>
        </w:rPr>
        <w:t>10</w:t>
      </w:r>
      <w:r w:rsidRPr="006A204D">
        <w:rPr>
          <w:rFonts w:ascii="Meiryo UI" w:eastAsia="Meiryo UI" w:hAnsi="Meiryo UI" w:hint="eastAsia"/>
          <w:szCs w:val="21"/>
        </w:rPr>
        <w:tab/>
      </w:r>
      <w:r w:rsidR="00EF0022">
        <w:rPr>
          <w:rFonts w:ascii="Meiryo UI" w:eastAsia="Meiryo UI" w:hAnsi="Meiryo UI" w:hint="eastAsia"/>
          <w:szCs w:val="21"/>
        </w:rPr>
        <w:t>ファイアウォール</w:t>
      </w:r>
    </w:p>
    <w:p w:rsidR="00F517BC" w:rsidRDefault="00F517BC" w:rsidP="00F517BC">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sidR="00EF0022">
        <w:rPr>
          <w:rFonts w:ascii="Meiryo UI" w:eastAsia="Meiryo UI" w:hAnsi="Meiryo UI" w:hint="eastAsia"/>
          <w:szCs w:val="21"/>
        </w:rPr>
        <w:t>10</w:t>
      </w:r>
      <w:r>
        <w:rPr>
          <w:rFonts w:ascii="Meiryo UI" w:eastAsia="Meiryo UI" w:hAnsi="Meiryo UI"/>
          <w:szCs w:val="21"/>
        </w:rPr>
        <w:t>.1</w:t>
      </w:r>
      <w:r>
        <w:rPr>
          <w:rFonts w:ascii="Meiryo UI" w:eastAsia="Meiryo UI" w:hAnsi="Meiryo UI" w:hint="eastAsia"/>
          <w:szCs w:val="21"/>
        </w:rPr>
        <w:t xml:space="preserve">　システム要件</w:t>
      </w:r>
    </w:p>
    <w:p w:rsidR="00F517BC" w:rsidRDefault="00EF0022" w:rsidP="00EF002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「4.1</w:t>
      </w:r>
      <w:r>
        <w:rPr>
          <w:rFonts w:ascii="Meiryo UI" w:eastAsia="Meiryo UI" w:hAnsi="Meiryo UI"/>
          <w:szCs w:val="21"/>
        </w:rPr>
        <w:t xml:space="preserve"> </w:t>
      </w:r>
      <w:r>
        <w:rPr>
          <w:rFonts w:ascii="Meiryo UI" w:eastAsia="Meiryo UI" w:hAnsi="Meiryo UI" w:hint="eastAsia"/>
          <w:szCs w:val="21"/>
        </w:rPr>
        <w:t>仮想ブラウザシステム」及び「4.2 インターネット接続系・LGWAN接続系間ファイル転送システム」をLGWAN接続系と接続するにあたり、必要最小限の通信となるよう機器を設置する</w:t>
      </w:r>
      <w:r w:rsidR="00F517BC">
        <w:rPr>
          <w:rFonts w:ascii="Meiryo UI" w:eastAsia="Meiryo UI" w:hAnsi="Meiryo UI" w:hint="eastAsia"/>
          <w:szCs w:val="21"/>
        </w:rPr>
        <w:t>。</w:t>
      </w:r>
    </w:p>
    <w:p w:rsidR="00F517BC" w:rsidRPr="00EF0022" w:rsidRDefault="00F517BC" w:rsidP="00F517BC">
      <w:pPr>
        <w:adjustRightInd w:val="0"/>
        <w:snapToGrid w:val="0"/>
        <w:ind w:leftChars="200" w:left="420" w:firstLineChars="106" w:firstLine="223"/>
        <w:rPr>
          <w:rFonts w:ascii="Meiryo UI" w:eastAsia="Meiryo UI" w:hAnsi="Meiryo UI"/>
          <w:szCs w:val="21"/>
        </w:rPr>
      </w:pPr>
    </w:p>
    <w:p w:rsidR="00F517BC" w:rsidRDefault="00F517BC" w:rsidP="00F517BC">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sidR="00EF0022">
        <w:rPr>
          <w:rFonts w:ascii="Meiryo UI" w:eastAsia="Meiryo UI" w:hAnsi="Meiryo UI" w:hint="eastAsia"/>
          <w:szCs w:val="21"/>
        </w:rPr>
        <w:t>10</w:t>
      </w:r>
      <w:r>
        <w:rPr>
          <w:rFonts w:ascii="Meiryo UI" w:eastAsia="Meiryo UI" w:hAnsi="Meiryo UI"/>
          <w:szCs w:val="21"/>
        </w:rPr>
        <w:t>.</w:t>
      </w:r>
      <w:r>
        <w:rPr>
          <w:rFonts w:ascii="Meiryo UI" w:eastAsia="Meiryo UI" w:hAnsi="Meiryo UI" w:hint="eastAsia"/>
          <w:szCs w:val="21"/>
        </w:rPr>
        <w:t>2</w:t>
      </w:r>
      <w:r w:rsidR="00EF0022">
        <w:rPr>
          <w:rFonts w:ascii="Meiryo UI" w:eastAsia="Meiryo UI" w:hAnsi="Meiryo UI" w:hint="eastAsia"/>
          <w:szCs w:val="21"/>
        </w:rPr>
        <w:t xml:space="preserve">　</w:t>
      </w:r>
      <w:r>
        <w:rPr>
          <w:rFonts w:ascii="Meiryo UI" w:eastAsia="Meiryo UI" w:hAnsi="Meiryo UI" w:hint="eastAsia"/>
          <w:szCs w:val="21"/>
        </w:rPr>
        <w:t>機器</w:t>
      </w:r>
      <w:r w:rsidR="00EF0022">
        <w:rPr>
          <w:rFonts w:ascii="Meiryo UI" w:eastAsia="Meiryo UI" w:hAnsi="Meiryo UI" w:hint="eastAsia"/>
          <w:szCs w:val="21"/>
        </w:rPr>
        <w:t>要件</w:t>
      </w:r>
    </w:p>
    <w:p w:rsidR="00EF0022" w:rsidRDefault="00EB58C0" w:rsidP="00EB58C0">
      <w:pPr>
        <w:adjustRightInd w:val="0"/>
        <w:snapToGrid w:val="0"/>
        <w:ind w:leftChars="200" w:left="420" w:firstLineChars="100" w:firstLine="210"/>
        <w:jc w:val="left"/>
        <w:rPr>
          <w:rFonts w:ascii="Meiryo UI" w:eastAsia="Meiryo UI" w:hAnsi="Meiryo UI"/>
          <w:szCs w:val="21"/>
        </w:rPr>
      </w:pPr>
      <w:r>
        <w:rPr>
          <w:rFonts w:ascii="Meiryo UI" w:eastAsia="Meiryo UI" w:hAnsi="Meiryo UI" w:hint="eastAsia"/>
          <w:szCs w:val="21"/>
        </w:rPr>
        <w:t>「4.1</w:t>
      </w:r>
      <w:r>
        <w:rPr>
          <w:rFonts w:ascii="Meiryo UI" w:eastAsia="Meiryo UI" w:hAnsi="Meiryo UI"/>
          <w:szCs w:val="21"/>
        </w:rPr>
        <w:t xml:space="preserve"> </w:t>
      </w:r>
      <w:r>
        <w:rPr>
          <w:rFonts w:ascii="Meiryo UI" w:eastAsia="Meiryo UI" w:hAnsi="Meiryo UI" w:hint="eastAsia"/>
          <w:szCs w:val="21"/>
        </w:rPr>
        <w:t>仮想ブラウザシステム」及び「4.2 インターネット接続系・LGWAN接続系間ファイル転送システム」の機能に要する負荷に十分対応</w:t>
      </w:r>
      <w:r w:rsidR="00D46C4F">
        <w:rPr>
          <w:rFonts w:ascii="Meiryo UI" w:eastAsia="Meiryo UI" w:hAnsi="Meiryo UI" w:hint="eastAsia"/>
          <w:szCs w:val="21"/>
        </w:rPr>
        <w:t>できる</w:t>
      </w:r>
      <w:r w:rsidR="00EF0022">
        <w:rPr>
          <w:rFonts w:ascii="Meiryo UI" w:eastAsia="Meiryo UI" w:hAnsi="Meiryo UI" w:hint="eastAsia"/>
          <w:szCs w:val="21"/>
        </w:rPr>
        <w:t>機器を選定すること。</w:t>
      </w:r>
    </w:p>
    <w:p w:rsidR="00F517BC" w:rsidRDefault="00F517BC" w:rsidP="00F517BC">
      <w:pPr>
        <w:adjustRightInd w:val="0"/>
        <w:snapToGrid w:val="0"/>
        <w:ind w:leftChars="300" w:left="1399" w:hangingChars="366" w:hanging="769"/>
        <w:jc w:val="left"/>
        <w:rPr>
          <w:rFonts w:ascii="Meiryo UI" w:eastAsia="Meiryo UI" w:hAnsi="Meiryo UI"/>
          <w:szCs w:val="21"/>
        </w:rPr>
      </w:pPr>
    </w:p>
    <w:p w:rsidR="009039F1" w:rsidRDefault="009039F1" w:rsidP="009039F1">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５</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運用・保守要件</w:t>
      </w:r>
    </w:p>
    <w:p w:rsidR="009039F1" w:rsidRDefault="009039F1" w:rsidP="009039F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運用・保守に係る対応及び費用については、</w:t>
      </w:r>
      <w:r w:rsidR="00683462">
        <w:rPr>
          <w:rFonts w:ascii="Meiryo UI" w:eastAsia="Meiryo UI" w:hAnsi="Meiryo UI" w:hint="eastAsia"/>
          <w:szCs w:val="21"/>
        </w:rPr>
        <w:t>「(別紙1-4)</w:t>
      </w:r>
      <w:r w:rsidR="00683462">
        <w:rPr>
          <w:rFonts w:ascii="Meiryo UI" w:eastAsia="Meiryo UI" w:hAnsi="Meiryo UI"/>
          <w:szCs w:val="21"/>
        </w:rPr>
        <w:t>LGWAN</w:t>
      </w:r>
      <w:r w:rsidR="00683462">
        <w:rPr>
          <w:rFonts w:ascii="Meiryo UI" w:eastAsia="Meiryo UI" w:hAnsi="Meiryo UI" w:hint="eastAsia"/>
          <w:szCs w:val="21"/>
        </w:rPr>
        <w:t>接続系サーバ関連仕様書」第５章で示しているとおりである為、そちらを参照すること。</w:t>
      </w:r>
    </w:p>
    <w:sectPr w:rsidR="009039F1" w:rsidSect="007E6059">
      <w:headerReference w:type="default" r:id="rId8"/>
      <w:footerReference w:type="default" r:id="rId9"/>
      <w:pgSz w:w="11906" w:h="16838" w:code="9"/>
      <w:pgMar w:top="1440" w:right="720" w:bottom="1440" w:left="720" w:header="851" w:footer="737"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DB4" w:rsidRDefault="00B05DB4" w:rsidP="00C73B94">
      <w:r>
        <w:separator/>
      </w:r>
    </w:p>
  </w:endnote>
  <w:endnote w:type="continuationSeparator" w:id="0">
    <w:p w:rsidR="00B05DB4" w:rsidRDefault="00B05DB4" w:rsidP="00C7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WinCharSetFFFF-H">
    <w:altName w:val="ＡＲＰＯＰ体Ｂ"/>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773355"/>
      <w:docPartObj>
        <w:docPartGallery w:val="Page Numbers (Bottom of Page)"/>
        <w:docPartUnique/>
      </w:docPartObj>
    </w:sdtPr>
    <w:sdtEndPr/>
    <w:sdtContent>
      <w:p w:rsidR="00B05DB4" w:rsidRDefault="00B05DB4">
        <w:pPr>
          <w:pStyle w:val="a5"/>
          <w:jc w:val="center"/>
        </w:pPr>
        <w:r>
          <w:fldChar w:fldCharType="begin"/>
        </w:r>
        <w:r>
          <w:instrText>PAGE   \* MERGEFORMAT</w:instrText>
        </w:r>
        <w:r>
          <w:fldChar w:fldCharType="separate"/>
        </w:r>
        <w:r w:rsidR="004654E2" w:rsidRPr="004654E2">
          <w:rPr>
            <w:noProof/>
            <w:lang w:val="ja-JP"/>
          </w:rPr>
          <w:t>2</w:t>
        </w:r>
        <w:r>
          <w:fldChar w:fldCharType="end"/>
        </w:r>
      </w:p>
    </w:sdtContent>
  </w:sdt>
  <w:p w:rsidR="00B05DB4" w:rsidRDefault="00B05D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DB4" w:rsidRDefault="00B05DB4" w:rsidP="00C73B94">
      <w:r>
        <w:separator/>
      </w:r>
    </w:p>
  </w:footnote>
  <w:footnote w:type="continuationSeparator" w:id="0">
    <w:p w:rsidR="00B05DB4" w:rsidRDefault="00B05DB4" w:rsidP="00C73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DB4" w:rsidRPr="00BA209D" w:rsidRDefault="00B05DB4">
    <w:pPr>
      <w:pStyle w:val="a3"/>
      <w:rPr>
        <w:rFonts w:ascii="Meiryo UI" w:eastAsia="Meiryo UI" w:hAnsi="Meiryo UI"/>
        <w:noProof/>
      </w:rPr>
    </w:pPr>
    <w:r w:rsidRPr="00BA209D">
      <w:rPr>
        <w:rFonts w:ascii="Meiryo UI" w:eastAsia="Meiryo UI" w:hAnsi="Meiryo UI"/>
        <w:noProof/>
      </w:rPr>
      <mc:AlternateContent>
        <mc:Choice Requires="wps">
          <w:drawing>
            <wp:anchor distT="0" distB="0" distL="114300" distR="114300" simplePos="0" relativeHeight="251660288" behindDoc="0" locked="0" layoutInCell="1" allowOverlap="1">
              <wp:simplePos x="0" y="0"/>
              <wp:positionH relativeFrom="margin">
                <wp:posOffset>-2540</wp:posOffset>
              </wp:positionH>
              <wp:positionV relativeFrom="paragraph">
                <wp:posOffset>250190</wp:posOffset>
              </wp:positionV>
              <wp:extent cx="6629400" cy="571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629400" cy="57150"/>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4A50F46" id="正方形/長方形 1" o:spid="_x0000_s1026" style="position:absolute;left:0;text-align:left;margin-left:-.2pt;margin-top:19.7pt;width:522pt;height:4.5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" fillcolor="#f7caac [1301]" stroked="f" strokeweight="1pt">
              <v:path arrowok="t"/>
              <w10:wrap anchorx="margin"/>
            </v:rect>
          </w:pict>
        </mc:Fallback>
      </mc:AlternateContent>
    </w:r>
    <w:r>
      <w:rPr>
        <w:rFonts w:ascii="Meiryo UI" w:eastAsia="Meiryo UI" w:hAnsi="Meiryo UI" w:hint="eastAsia"/>
        <w:noProof/>
      </w:rPr>
      <w:t>善通寺市新庁舎ネットワーク構築</w:t>
    </w:r>
    <w:r w:rsidRPr="00BA209D">
      <w:rPr>
        <w:rFonts w:ascii="Meiryo UI" w:eastAsia="Meiryo UI" w:hAnsi="Meiryo UI" w:hint="eastAsia"/>
        <w:noProof/>
      </w:rPr>
      <w:t xml:space="preserve">　要件定義書</w:t>
    </w:r>
    <w:r>
      <w:rPr>
        <w:rFonts w:ascii="Meiryo UI" w:eastAsia="Meiryo UI" w:hAnsi="Meiryo UI" w:hint="eastAsia"/>
        <w:noProof/>
      </w:rPr>
      <w:t>（</w:t>
    </w:r>
    <w:r w:rsidR="009039F1">
      <w:rPr>
        <w:rFonts w:ascii="Meiryo UI" w:eastAsia="Meiryo UI" w:hAnsi="Meiryo UI" w:cs="ＭＳ明朝-WinCharSetFFFF-H" w:hint="eastAsia"/>
        <w:kern w:val="0"/>
        <w:szCs w:val="21"/>
      </w:rPr>
      <w:t>インターネット接続系サーバ関連</w:t>
    </w:r>
    <w:r w:rsidRPr="00254E1B">
      <w:rPr>
        <w:rFonts w:ascii="Meiryo UI" w:eastAsia="Meiryo UI" w:hAnsi="Meiryo UI" w:hint="eastAsia"/>
        <w:noProof/>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A97"/>
    <w:multiLevelType w:val="hybridMultilevel"/>
    <w:tmpl w:val="4B5EA880"/>
    <w:lvl w:ilvl="0" w:tplc="BF1AB880">
      <w:start w:val="1"/>
      <w:numFmt w:val="decimalFullWidth"/>
      <w:lvlText w:val="（%1）"/>
      <w:lvlJc w:val="left"/>
      <w:pPr>
        <w:ind w:left="1035" w:hanging="720"/>
      </w:pPr>
      <w:rPr>
        <w:rFonts w:hint="default"/>
        <w:lang w:val="en-US"/>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21AF6EA5"/>
    <w:multiLevelType w:val="hybridMultilevel"/>
    <w:tmpl w:val="C220DB84"/>
    <w:lvl w:ilvl="0" w:tplc="D220B0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4C7ED2"/>
    <w:multiLevelType w:val="hybridMultilevel"/>
    <w:tmpl w:val="0BE6E13C"/>
    <w:lvl w:ilvl="0" w:tplc="F66AFC5C">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E85A93"/>
    <w:multiLevelType w:val="hybridMultilevel"/>
    <w:tmpl w:val="DA2C8134"/>
    <w:lvl w:ilvl="0" w:tplc="A5425CEA">
      <w:start w:val="1"/>
      <w:numFmt w:val="decimal"/>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365DDD"/>
    <w:multiLevelType w:val="hybridMultilevel"/>
    <w:tmpl w:val="C0E23B78"/>
    <w:lvl w:ilvl="0" w:tplc="2510333A">
      <w:start w:val="1"/>
      <w:numFmt w:val="decimal"/>
      <w:lvlText w:val="第%1章"/>
      <w:lvlJc w:val="left"/>
      <w:pPr>
        <w:ind w:left="1080" w:hanging="108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E04020"/>
    <w:multiLevelType w:val="hybridMultilevel"/>
    <w:tmpl w:val="83F6E3C0"/>
    <w:lvl w:ilvl="0" w:tplc="E18EBC70">
      <w:start w:val="1"/>
      <w:numFmt w:val="decimalFullWidth"/>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6B5B5909"/>
    <w:multiLevelType w:val="hybridMultilevel"/>
    <w:tmpl w:val="F488B3C6"/>
    <w:lvl w:ilvl="0" w:tplc="4CE2F0B6">
      <w:start w:val="1"/>
      <w:numFmt w:val="decimalFullWidth"/>
      <w:lvlText w:val="（%1）"/>
      <w:lvlJc w:val="left"/>
      <w:pPr>
        <w:ind w:left="1050" w:hanging="73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78B9112B"/>
    <w:multiLevelType w:val="multilevel"/>
    <w:tmpl w:val="89E22044"/>
    <w:lvl w:ilvl="0">
      <w:start w:val="1"/>
      <w:numFmt w:val="decimal"/>
      <w:lvlText w:val="%1"/>
      <w:lvlJc w:val="left"/>
      <w:pPr>
        <w:ind w:left="840" w:hanging="840"/>
      </w:pPr>
      <w:rPr>
        <w:rFonts w:hint="default"/>
      </w:rPr>
    </w:lvl>
    <w:lvl w:ilvl="1">
      <w:start w:val="1"/>
      <w:numFmt w:val="decimal"/>
      <w:lvlText w:val="%1.%2"/>
      <w:lvlJc w:val="left"/>
      <w:pPr>
        <w:ind w:left="945" w:hanging="840"/>
      </w:pPr>
      <w:rPr>
        <w:rFonts w:hint="default"/>
      </w:rPr>
    </w:lvl>
    <w:lvl w:ilvl="2">
      <w:start w:val="1"/>
      <w:numFmt w:val="decimal"/>
      <w:lvlText w:val="%1.%2.%3"/>
      <w:lvlJc w:val="left"/>
      <w:pPr>
        <w:ind w:left="1050" w:hanging="84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8" w15:restartNumberingAfterBreak="0">
    <w:nsid w:val="7E817EEC"/>
    <w:multiLevelType w:val="hybridMultilevel"/>
    <w:tmpl w:val="B48837FA"/>
    <w:lvl w:ilvl="0" w:tplc="574EE32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4"/>
  </w:num>
  <w:num w:numId="2">
    <w:abstractNumId w:val="3"/>
  </w:num>
  <w:num w:numId="3">
    <w:abstractNumId w:val="8"/>
  </w:num>
  <w:num w:numId="4">
    <w:abstractNumId w:val="2"/>
  </w:num>
  <w:num w:numId="5">
    <w:abstractNumId w:val="7"/>
  </w:num>
  <w:num w:numId="6">
    <w:abstractNumId w:val="1"/>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936"/>
    <w:rsid w:val="00002B01"/>
    <w:rsid w:val="00003065"/>
    <w:rsid w:val="000037C0"/>
    <w:rsid w:val="000038D4"/>
    <w:rsid w:val="000060FD"/>
    <w:rsid w:val="00021EFA"/>
    <w:rsid w:val="0002488E"/>
    <w:rsid w:val="00026557"/>
    <w:rsid w:val="000275FE"/>
    <w:rsid w:val="00030E79"/>
    <w:rsid w:val="00045E21"/>
    <w:rsid w:val="00046227"/>
    <w:rsid w:val="000476F3"/>
    <w:rsid w:val="000508D1"/>
    <w:rsid w:val="00052061"/>
    <w:rsid w:val="00054B3C"/>
    <w:rsid w:val="00054BD6"/>
    <w:rsid w:val="00054CAC"/>
    <w:rsid w:val="00056762"/>
    <w:rsid w:val="00067E28"/>
    <w:rsid w:val="00072430"/>
    <w:rsid w:val="000771DF"/>
    <w:rsid w:val="000860F9"/>
    <w:rsid w:val="000865B2"/>
    <w:rsid w:val="00090311"/>
    <w:rsid w:val="000944B2"/>
    <w:rsid w:val="000A6FFF"/>
    <w:rsid w:val="000B11FF"/>
    <w:rsid w:val="000B3139"/>
    <w:rsid w:val="000C7CF6"/>
    <w:rsid w:val="000D1239"/>
    <w:rsid w:val="000D766D"/>
    <w:rsid w:val="000E08DD"/>
    <w:rsid w:val="000F1F15"/>
    <w:rsid w:val="0010062B"/>
    <w:rsid w:val="001052AE"/>
    <w:rsid w:val="001108E2"/>
    <w:rsid w:val="00111194"/>
    <w:rsid w:val="0011362B"/>
    <w:rsid w:val="001154FE"/>
    <w:rsid w:val="00120C62"/>
    <w:rsid w:val="00132C07"/>
    <w:rsid w:val="00134FE6"/>
    <w:rsid w:val="00141E34"/>
    <w:rsid w:val="00145EF3"/>
    <w:rsid w:val="00152692"/>
    <w:rsid w:val="00152936"/>
    <w:rsid w:val="00157398"/>
    <w:rsid w:val="00164D42"/>
    <w:rsid w:val="00166DA2"/>
    <w:rsid w:val="0017011C"/>
    <w:rsid w:val="00171552"/>
    <w:rsid w:val="00174B48"/>
    <w:rsid w:val="00182348"/>
    <w:rsid w:val="00192600"/>
    <w:rsid w:val="00193A69"/>
    <w:rsid w:val="00197C3D"/>
    <w:rsid w:val="001A3E50"/>
    <w:rsid w:val="001A6CF9"/>
    <w:rsid w:val="001A7BD9"/>
    <w:rsid w:val="001A7D73"/>
    <w:rsid w:val="001B5A48"/>
    <w:rsid w:val="001C1303"/>
    <w:rsid w:val="001C2FCE"/>
    <w:rsid w:val="001D206B"/>
    <w:rsid w:val="001D2EB9"/>
    <w:rsid w:val="001D67F7"/>
    <w:rsid w:val="001D6E92"/>
    <w:rsid w:val="001E2B87"/>
    <w:rsid w:val="001E5844"/>
    <w:rsid w:val="001F6330"/>
    <w:rsid w:val="002012A7"/>
    <w:rsid w:val="00202279"/>
    <w:rsid w:val="0020276A"/>
    <w:rsid w:val="00205512"/>
    <w:rsid w:val="002069A8"/>
    <w:rsid w:val="00207526"/>
    <w:rsid w:val="002128D3"/>
    <w:rsid w:val="002143BF"/>
    <w:rsid w:val="00214A8B"/>
    <w:rsid w:val="0021528D"/>
    <w:rsid w:val="002175C4"/>
    <w:rsid w:val="00233669"/>
    <w:rsid w:val="00233D0A"/>
    <w:rsid w:val="00235093"/>
    <w:rsid w:val="002357ED"/>
    <w:rsid w:val="00243EE2"/>
    <w:rsid w:val="00244ACC"/>
    <w:rsid w:val="00253A23"/>
    <w:rsid w:val="00254E1B"/>
    <w:rsid w:val="00255607"/>
    <w:rsid w:val="0026135E"/>
    <w:rsid w:val="00263762"/>
    <w:rsid w:val="0027323E"/>
    <w:rsid w:val="00280882"/>
    <w:rsid w:val="00283261"/>
    <w:rsid w:val="00287279"/>
    <w:rsid w:val="00290538"/>
    <w:rsid w:val="00290713"/>
    <w:rsid w:val="00295931"/>
    <w:rsid w:val="002A1147"/>
    <w:rsid w:val="002A23C2"/>
    <w:rsid w:val="002A30EE"/>
    <w:rsid w:val="002A752B"/>
    <w:rsid w:val="002A7CC4"/>
    <w:rsid w:val="002A7D90"/>
    <w:rsid w:val="002B109F"/>
    <w:rsid w:val="002D706D"/>
    <w:rsid w:val="002F4A23"/>
    <w:rsid w:val="00300C9F"/>
    <w:rsid w:val="00300E3D"/>
    <w:rsid w:val="00301E48"/>
    <w:rsid w:val="00304880"/>
    <w:rsid w:val="00307FC9"/>
    <w:rsid w:val="00311643"/>
    <w:rsid w:val="003135B5"/>
    <w:rsid w:val="00314461"/>
    <w:rsid w:val="003219FB"/>
    <w:rsid w:val="00321CF3"/>
    <w:rsid w:val="00322357"/>
    <w:rsid w:val="00325A83"/>
    <w:rsid w:val="00331514"/>
    <w:rsid w:val="00332A4F"/>
    <w:rsid w:val="003423ED"/>
    <w:rsid w:val="00342AAB"/>
    <w:rsid w:val="00347E65"/>
    <w:rsid w:val="0035526D"/>
    <w:rsid w:val="003552DF"/>
    <w:rsid w:val="003557A6"/>
    <w:rsid w:val="00356725"/>
    <w:rsid w:val="00361946"/>
    <w:rsid w:val="0037452E"/>
    <w:rsid w:val="003803FC"/>
    <w:rsid w:val="003827D6"/>
    <w:rsid w:val="00383AEA"/>
    <w:rsid w:val="0038518E"/>
    <w:rsid w:val="00391879"/>
    <w:rsid w:val="00396960"/>
    <w:rsid w:val="003A7FA8"/>
    <w:rsid w:val="003B004E"/>
    <w:rsid w:val="003B300E"/>
    <w:rsid w:val="003B6566"/>
    <w:rsid w:val="003C2BB8"/>
    <w:rsid w:val="003C48D4"/>
    <w:rsid w:val="003D1540"/>
    <w:rsid w:val="003D36D8"/>
    <w:rsid w:val="003D61A0"/>
    <w:rsid w:val="003E15AA"/>
    <w:rsid w:val="003E5C21"/>
    <w:rsid w:val="003E736D"/>
    <w:rsid w:val="003E764D"/>
    <w:rsid w:val="003F55C7"/>
    <w:rsid w:val="003F626A"/>
    <w:rsid w:val="003F76F3"/>
    <w:rsid w:val="00406F2E"/>
    <w:rsid w:val="00412009"/>
    <w:rsid w:val="00423D18"/>
    <w:rsid w:val="004265A3"/>
    <w:rsid w:val="00426B7A"/>
    <w:rsid w:val="00430070"/>
    <w:rsid w:val="00434722"/>
    <w:rsid w:val="00434FDE"/>
    <w:rsid w:val="004379A5"/>
    <w:rsid w:val="00445024"/>
    <w:rsid w:val="0045088B"/>
    <w:rsid w:val="00450F97"/>
    <w:rsid w:val="00451980"/>
    <w:rsid w:val="00454ABD"/>
    <w:rsid w:val="00457239"/>
    <w:rsid w:val="00462A66"/>
    <w:rsid w:val="00464630"/>
    <w:rsid w:val="004654E2"/>
    <w:rsid w:val="00486528"/>
    <w:rsid w:val="00486B09"/>
    <w:rsid w:val="00487655"/>
    <w:rsid w:val="00487795"/>
    <w:rsid w:val="004919D1"/>
    <w:rsid w:val="004A0DD5"/>
    <w:rsid w:val="004B5599"/>
    <w:rsid w:val="004B6BA3"/>
    <w:rsid w:val="004B7C80"/>
    <w:rsid w:val="004B7F10"/>
    <w:rsid w:val="004C3B4D"/>
    <w:rsid w:val="004C4166"/>
    <w:rsid w:val="004C7282"/>
    <w:rsid w:val="004C7747"/>
    <w:rsid w:val="004F024D"/>
    <w:rsid w:val="004F1623"/>
    <w:rsid w:val="004F184B"/>
    <w:rsid w:val="00501346"/>
    <w:rsid w:val="005073F5"/>
    <w:rsid w:val="00507E4F"/>
    <w:rsid w:val="00514690"/>
    <w:rsid w:val="005177F2"/>
    <w:rsid w:val="00520E74"/>
    <w:rsid w:val="00533767"/>
    <w:rsid w:val="00535CB3"/>
    <w:rsid w:val="005376A3"/>
    <w:rsid w:val="005421BD"/>
    <w:rsid w:val="00547881"/>
    <w:rsid w:val="00547C9E"/>
    <w:rsid w:val="00556444"/>
    <w:rsid w:val="005770A5"/>
    <w:rsid w:val="0058442F"/>
    <w:rsid w:val="00584D8D"/>
    <w:rsid w:val="00594455"/>
    <w:rsid w:val="005979F0"/>
    <w:rsid w:val="005A06F7"/>
    <w:rsid w:val="005A5B53"/>
    <w:rsid w:val="005B3F67"/>
    <w:rsid w:val="005B4434"/>
    <w:rsid w:val="005B5246"/>
    <w:rsid w:val="005B56E8"/>
    <w:rsid w:val="005B6A83"/>
    <w:rsid w:val="005B6D81"/>
    <w:rsid w:val="005C097D"/>
    <w:rsid w:val="005C0B2C"/>
    <w:rsid w:val="005C3875"/>
    <w:rsid w:val="005D4781"/>
    <w:rsid w:val="005D7F78"/>
    <w:rsid w:val="005E0A04"/>
    <w:rsid w:val="005E63DF"/>
    <w:rsid w:val="005F2B6F"/>
    <w:rsid w:val="005F3216"/>
    <w:rsid w:val="00600657"/>
    <w:rsid w:val="00601546"/>
    <w:rsid w:val="00621C1F"/>
    <w:rsid w:val="006309EC"/>
    <w:rsid w:val="006325EE"/>
    <w:rsid w:val="00634BDA"/>
    <w:rsid w:val="00635419"/>
    <w:rsid w:val="00645586"/>
    <w:rsid w:val="0065172A"/>
    <w:rsid w:val="00660FF4"/>
    <w:rsid w:val="0066193D"/>
    <w:rsid w:val="00670BF2"/>
    <w:rsid w:val="006802A2"/>
    <w:rsid w:val="00683462"/>
    <w:rsid w:val="00686761"/>
    <w:rsid w:val="006867CE"/>
    <w:rsid w:val="006A018A"/>
    <w:rsid w:val="006A1FDA"/>
    <w:rsid w:val="006A204D"/>
    <w:rsid w:val="006A330D"/>
    <w:rsid w:val="006A347B"/>
    <w:rsid w:val="006A7636"/>
    <w:rsid w:val="006A7DFF"/>
    <w:rsid w:val="006A7E69"/>
    <w:rsid w:val="006B10D2"/>
    <w:rsid w:val="006B1699"/>
    <w:rsid w:val="006C4359"/>
    <w:rsid w:val="006D004A"/>
    <w:rsid w:val="006D76F4"/>
    <w:rsid w:val="006E1BC1"/>
    <w:rsid w:val="006E2C13"/>
    <w:rsid w:val="006F3780"/>
    <w:rsid w:val="006F667E"/>
    <w:rsid w:val="007068E8"/>
    <w:rsid w:val="007077AE"/>
    <w:rsid w:val="00710367"/>
    <w:rsid w:val="007155C4"/>
    <w:rsid w:val="0071757A"/>
    <w:rsid w:val="00717914"/>
    <w:rsid w:val="00717BF7"/>
    <w:rsid w:val="00722233"/>
    <w:rsid w:val="007245B8"/>
    <w:rsid w:val="0073031A"/>
    <w:rsid w:val="0073573C"/>
    <w:rsid w:val="007401FA"/>
    <w:rsid w:val="00741EF7"/>
    <w:rsid w:val="00743A7D"/>
    <w:rsid w:val="00746A41"/>
    <w:rsid w:val="00747EDB"/>
    <w:rsid w:val="00750365"/>
    <w:rsid w:val="00750B15"/>
    <w:rsid w:val="00754C1F"/>
    <w:rsid w:val="00770B8B"/>
    <w:rsid w:val="00771FED"/>
    <w:rsid w:val="00774205"/>
    <w:rsid w:val="00777333"/>
    <w:rsid w:val="00781E20"/>
    <w:rsid w:val="00786B7D"/>
    <w:rsid w:val="007A5AA4"/>
    <w:rsid w:val="007B35F7"/>
    <w:rsid w:val="007B7411"/>
    <w:rsid w:val="007C1593"/>
    <w:rsid w:val="007D4CA2"/>
    <w:rsid w:val="007D5398"/>
    <w:rsid w:val="007E24DC"/>
    <w:rsid w:val="007E6059"/>
    <w:rsid w:val="007F090E"/>
    <w:rsid w:val="007F4C37"/>
    <w:rsid w:val="007F69E1"/>
    <w:rsid w:val="0080585B"/>
    <w:rsid w:val="008060E4"/>
    <w:rsid w:val="008115B1"/>
    <w:rsid w:val="00811D31"/>
    <w:rsid w:val="00812A8D"/>
    <w:rsid w:val="00814DC4"/>
    <w:rsid w:val="00815FF1"/>
    <w:rsid w:val="0081633E"/>
    <w:rsid w:val="00816B03"/>
    <w:rsid w:val="0082092C"/>
    <w:rsid w:val="00821323"/>
    <w:rsid w:val="00821377"/>
    <w:rsid w:val="00821C78"/>
    <w:rsid w:val="0082240B"/>
    <w:rsid w:val="00822DE2"/>
    <w:rsid w:val="0082366A"/>
    <w:rsid w:val="00832997"/>
    <w:rsid w:val="00833CBD"/>
    <w:rsid w:val="008342A9"/>
    <w:rsid w:val="00835CD4"/>
    <w:rsid w:val="00842421"/>
    <w:rsid w:val="00847568"/>
    <w:rsid w:val="00852661"/>
    <w:rsid w:val="00860388"/>
    <w:rsid w:val="00867489"/>
    <w:rsid w:val="0086790E"/>
    <w:rsid w:val="008726B5"/>
    <w:rsid w:val="00876020"/>
    <w:rsid w:val="00876419"/>
    <w:rsid w:val="00880D9E"/>
    <w:rsid w:val="00883EEF"/>
    <w:rsid w:val="00885384"/>
    <w:rsid w:val="00887875"/>
    <w:rsid w:val="00890D55"/>
    <w:rsid w:val="0089294E"/>
    <w:rsid w:val="00897457"/>
    <w:rsid w:val="008A0ACC"/>
    <w:rsid w:val="008A622A"/>
    <w:rsid w:val="008A67D2"/>
    <w:rsid w:val="008A7430"/>
    <w:rsid w:val="008B228F"/>
    <w:rsid w:val="008B4AFA"/>
    <w:rsid w:val="008C1906"/>
    <w:rsid w:val="008C7788"/>
    <w:rsid w:val="008C77CF"/>
    <w:rsid w:val="008E4FDE"/>
    <w:rsid w:val="008E5D0D"/>
    <w:rsid w:val="008E6DCF"/>
    <w:rsid w:val="008E7251"/>
    <w:rsid w:val="008F1C6D"/>
    <w:rsid w:val="008F2107"/>
    <w:rsid w:val="008F21B3"/>
    <w:rsid w:val="008F4AFF"/>
    <w:rsid w:val="008F6625"/>
    <w:rsid w:val="009039F1"/>
    <w:rsid w:val="00910EE0"/>
    <w:rsid w:val="00911773"/>
    <w:rsid w:val="0091222B"/>
    <w:rsid w:val="00915323"/>
    <w:rsid w:val="0091611D"/>
    <w:rsid w:val="0091707E"/>
    <w:rsid w:val="00923527"/>
    <w:rsid w:val="00923A76"/>
    <w:rsid w:val="009277DD"/>
    <w:rsid w:val="00927C6C"/>
    <w:rsid w:val="009327FF"/>
    <w:rsid w:val="0093719D"/>
    <w:rsid w:val="00943E46"/>
    <w:rsid w:val="00945941"/>
    <w:rsid w:val="00951F48"/>
    <w:rsid w:val="00956671"/>
    <w:rsid w:val="0096014B"/>
    <w:rsid w:val="009602D9"/>
    <w:rsid w:val="009605C6"/>
    <w:rsid w:val="00960C4A"/>
    <w:rsid w:val="00962B78"/>
    <w:rsid w:val="00962F59"/>
    <w:rsid w:val="00974123"/>
    <w:rsid w:val="009745F9"/>
    <w:rsid w:val="0097660C"/>
    <w:rsid w:val="00982F79"/>
    <w:rsid w:val="009874FA"/>
    <w:rsid w:val="00994B74"/>
    <w:rsid w:val="009A102F"/>
    <w:rsid w:val="009A2E1C"/>
    <w:rsid w:val="009B1ABE"/>
    <w:rsid w:val="009B6521"/>
    <w:rsid w:val="009C0BFE"/>
    <w:rsid w:val="009C6A3F"/>
    <w:rsid w:val="009C6AC2"/>
    <w:rsid w:val="009C79A6"/>
    <w:rsid w:val="009C7D07"/>
    <w:rsid w:val="009D0495"/>
    <w:rsid w:val="009D145E"/>
    <w:rsid w:val="009D2A60"/>
    <w:rsid w:val="009D3B72"/>
    <w:rsid w:val="009E41DD"/>
    <w:rsid w:val="009E724E"/>
    <w:rsid w:val="009E7829"/>
    <w:rsid w:val="009F32F9"/>
    <w:rsid w:val="009F6C2B"/>
    <w:rsid w:val="00A02E7A"/>
    <w:rsid w:val="00A0352D"/>
    <w:rsid w:val="00A123A9"/>
    <w:rsid w:val="00A17D7D"/>
    <w:rsid w:val="00A2472F"/>
    <w:rsid w:val="00A24822"/>
    <w:rsid w:val="00A349E4"/>
    <w:rsid w:val="00A37651"/>
    <w:rsid w:val="00A41E01"/>
    <w:rsid w:val="00A42942"/>
    <w:rsid w:val="00A444D7"/>
    <w:rsid w:val="00A47260"/>
    <w:rsid w:val="00A53FD1"/>
    <w:rsid w:val="00A546CE"/>
    <w:rsid w:val="00A5510A"/>
    <w:rsid w:val="00A552AA"/>
    <w:rsid w:val="00A57243"/>
    <w:rsid w:val="00A57CB6"/>
    <w:rsid w:val="00A656F4"/>
    <w:rsid w:val="00A6682C"/>
    <w:rsid w:val="00A66C0A"/>
    <w:rsid w:val="00A73020"/>
    <w:rsid w:val="00A810D4"/>
    <w:rsid w:val="00A8498D"/>
    <w:rsid w:val="00A85FA5"/>
    <w:rsid w:val="00A911CE"/>
    <w:rsid w:val="00A915EE"/>
    <w:rsid w:val="00A93019"/>
    <w:rsid w:val="00A949DB"/>
    <w:rsid w:val="00A97B83"/>
    <w:rsid w:val="00AA4560"/>
    <w:rsid w:val="00AB5536"/>
    <w:rsid w:val="00AB6AA3"/>
    <w:rsid w:val="00AB7775"/>
    <w:rsid w:val="00AC2027"/>
    <w:rsid w:val="00AC4A2E"/>
    <w:rsid w:val="00AC79FC"/>
    <w:rsid w:val="00AD390F"/>
    <w:rsid w:val="00AD531C"/>
    <w:rsid w:val="00AE007E"/>
    <w:rsid w:val="00AE0588"/>
    <w:rsid w:val="00AE3849"/>
    <w:rsid w:val="00AF6647"/>
    <w:rsid w:val="00B0047F"/>
    <w:rsid w:val="00B045C5"/>
    <w:rsid w:val="00B05DB4"/>
    <w:rsid w:val="00B134E7"/>
    <w:rsid w:val="00B138A1"/>
    <w:rsid w:val="00B26591"/>
    <w:rsid w:val="00B31EA9"/>
    <w:rsid w:val="00B36120"/>
    <w:rsid w:val="00B42B8A"/>
    <w:rsid w:val="00B43515"/>
    <w:rsid w:val="00B43B67"/>
    <w:rsid w:val="00B4472F"/>
    <w:rsid w:val="00B5081C"/>
    <w:rsid w:val="00B55FA0"/>
    <w:rsid w:val="00B710F1"/>
    <w:rsid w:val="00B72C9B"/>
    <w:rsid w:val="00B74E46"/>
    <w:rsid w:val="00B75B88"/>
    <w:rsid w:val="00B842C8"/>
    <w:rsid w:val="00B86064"/>
    <w:rsid w:val="00B91C8C"/>
    <w:rsid w:val="00B96005"/>
    <w:rsid w:val="00BA209D"/>
    <w:rsid w:val="00BA2E54"/>
    <w:rsid w:val="00BA4758"/>
    <w:rsid w:val="00BA71B0"/>
    <w:rsid w:val="00BE464B"/>
    <w:rsid w:val="00BE6C1B"/>
    <w:rsid w:val="00BF0028"/>
    <w:rsid w:val="00BF2AB3"/>
    <w:rsid w:val="00BF30BF"/>
    <w:rsid w:val="00C00AA7"/>
    <w:rsid w:val="00C044DA"/>
    <w:rsid w:val="00C07BC0"/>
    <w:rsid w:val="00C14D12"/>
    <w:rsid w:val="00C30164"/>
    <w:rsid w:val="00C31D93"/>
    <w:rsid w:val="00C35B3C"/>
    <w:rsid w:val="00C40948"/>
    <w:rsid w:val="00C4522B"/>
    <w:rsid w:val="00C45AAB"/>
    <w:rsid w:val="00C46A7D"/>
    <w:rsid w:val="00C46CF6"/>
    <w:rsid w:val="00C47010"/>
    <w:rsid w:val="00C51A26"/>
    <w:rsid w:val="00C574B9"/>
    <w:rsid w:val="00C57875"/>
    <w:rsid w:val="00C66CA4"/>
    <w:rsid w:val="00C70638"/>
    <w:rsid w:val="00C73B94"/>
    <w:rsid w:val="00C7546C"/>
    <w:rsid w:val="00C77CC4"/>
    <w:rsid w:val="00C82283"/>
    <w:rsid w:val="00C83A17"/>
    <w:rsid w:val="00C90B40"/>
    <w:rsid w:val="00C92120"/>
    <w:rsid w:val="00C9385E"/>
    <w:rsid w:val="00CA106A"/>
    <w:rsid w:val="00CA172D"/>
    <w:rsid w:val="00CA2A7B"/>
    <w:rsid w:val="00CA450D"/>
    <w:rsid w:val="00CA7407"/>
    <w:rsid w:val="00CB16C7"/>
    <w:rsid w:val="00CD3FB2"/>
    <w:rsid w:val="00CE43B1"/>
    <w:rsid w:val="00CF01C7"/>
    <w:rsid w:val="00CF44AE"/>
    <w:rsid w:val="00CF491D"/>
    <w:rsid w:val="00D135E7"/>
    <w:rsid w:val="00D2155D"/>
    <w:rsid w:val="00D23AB3"/>
    <w:rsid w:val="00D23EBA"/>
    <w:rsid w:val="00D24FB9"/>
    <w:rsid w:val="00D27440"/>
    <w:rsid w:val="00D27AA1"/>
    <w:rsid w:val="00D35764"/>
    <w:rsid w:val="00D439A8"/>
    <w:rsid w:val="00D46C4F"/>
    <w:rsid w:val="00D47C4C"/>
    <w:rsid w:val="00D54150"/>
    <w:rsid w:val="00D60B6A"/>
    <w:rsid w:val="00D63767"/>
    <w:rsid w:val="00D74222"/>
    <w:rsid w:val="00D756BD"/>
    <w:rsid w:val="00D7719C"/>
    <w:rsid w:val="00D83A1C"/>
    <w:rsid w:val="00D906EC"/>
    <w:rsid w:val="00DA4B08"/>
    <w:rsid w:val="00DA7935"/>
    <w:rsid w:val="00DB0A9E"/>
    <w:rsid w:val="00DC1F7E"/>
    <w:rsid w:val="00DC2057"/>
    <w:rsid w:val="00DC253B"/>
    <w:rsid w:val="00DE5C79"/>
    <w:rsid w:val="00DE5F89"/>
    <w:rsid w:val="00DF558A"/>
    <w:rsid w:val="00DF680F"/>
    <w:rsid w:val="00DF7DFE"/>
    <w:rsid w:val="00E00314"/>
    <w:rsid w:val="00E01CEF"/>
    <w:rsid w:val="00E02FF7"/>
    <w:rsid w:val="00E04996"/>
    <w:rsid w:val="00E07694"/>
    <w:rsid w:val="00E07CAB"/>
    <w:rsid w:val="00E10F78"/>
    <w:rsid w:val="00E110CB"/>
    <w:rsid w:val="00E111DC"/>
    <w:rsid w:val="00E121C2"/>
    <w:rsid w:val="00E13439"/>
    <w:rsid w:val="00E212F0"/>
    <w:rsid w:val="00E24F8B"/>
    <w:rsid w:val="00E25C2F"/>
    <w:rsid w:val="00E306D5"/>
    <w:rsid w:val="00E312DD"/>
    <w:rsid w:val="00E316A4"/>
    <w:rsid w:val="00E33106"/>
    <w:rsid w:val="00E41AD4"/>
    <w:rsid w:val="00E43B7D"/>
    <w:rsid w:val="00E46E01"/>
    <w:rsid w:val="00E5371B"/>
    <w:rsid w:val="00E70C1F"/>
    <w:rsid w:val="00E73806"/>
    <w:rsid w:val="00E74D85"/>
    <w:rsid w:val="00E76CCC"/>
    <w:rsid w:val="00E77A46"/>
    <w:rsid w:val="00E832D9"/>
    <w:rsid w:val="00E83EF4"/>
    <w:rsid w:val="00E8495B"/>
    <w:rsid w:val="00E90FA1"/>
    <w:rsid w:val="00EA2443"/>
    <w:rsid w:val="00EA3C99"/>
    <w:rsid w:val="00EA54EC"/>
    <w:rsid w:val="00EB2F3D"/>
    <w:rsid w:val="00EB431B"/>
    <w:rsid w:val="00EB5368"/>
    <w:rsid w:val="00EB58C0"/>
    <w:rsid w:val="00EB67F3"/>
    <w:rsid w:val="00EC0E82"/>
    <w:rsid w:val="00EC68D5"/>
    <w:rsid w:val="00EE0034"/>
    <w:rsid w:val="00EE34ED"/>
    <w:rsid w:val="00EF0022"/>
    <w:rsid w:val="00F052A6"/>
    <w:rsid w:val="00F059B2"/>
    <w:rsid w:val="00F06444"/>
    <w:rsid w:val="00F12433"/>
    <w:rsid w:val="00F15270"/>
    <w:rsid w:val="00F169C7"/>
    <w:rsid w:val="00F20ECC"/>
    <w:rsid w:val="00F24DF8"/>
    <w:rsid w:val="00F3040B"/>
    <w:rsid w:val="00F32225"/>
    <w:rsid w:val="00F32534"/>
    <w:rsid w:val="00F32CAB"/>
    <w:rsid w:val="00F35880"/>
    <w:rsid w:val="00F45504"/>
    <w:rsid w:val="00F517BC"/>
    <w:rsid w:val="00F54AFC"/>
    <w:rsid w:val="00F56C1E"/>
    <w:rsid w:val="00F62DA4"/>
    <w:rsid w:val="00F709C6"/>
    <w:rsid w:val="00F714EE"/>
    <w:rsid w:val="00F759C8"/>
    <w:rsid w:val="00F84E4D"/>
    <w:rsid w:val="00F85B78"/>
    <w:rsid w:val="00F90F47"/>
    <w:rsid w:val="00F9107D"/>
    <w:rsid w:val="00F93039"/>
    <w:rsid w:val="00FA0AC6"/>
    <w:rsid w:val="00FA13B5"/>
    <w:rsid w:val="00FB0268"/>
    <w:rsid w:val="00FB06BD"/>
    <w:rsid w:val="00FB115B"/>
    <w:rsid w:val="00FB52F7"/>
    <w:rsid w:val="00FB72AD"/>
    <w:rsid w:val="00FC02D1"/>
    <w:rsid w:val="00FC5875"/>
    <w:rsid w:val="00FD19ED"/>
    <w:rsid w:val="00FD2E4D"/>
    <w:rsid w:val="00FE1E30"/>
    <w:rsid w:val="00FE217E"/>
    <w:rsid w:val="00FE2537"/>
    <w:rsid w:val="00FE2DDC"/>
    <w:rsid w:val="00FE6CCD"/>
    <w:rsid w:val="00FF0212"/>
    <w:rsid w:val="00FF23EB"/>
    <w:rsid w:val="00FF2986"/>
    <w:rsid w:val="00FF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23BB4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B94"/>
    <w:pPr>
      <w:tabs>
        <w:tab w:val="center" w:pos="4252"/>
        <w:tab w:val="right" w:pos="8504"/>
      </w:tabs>
      <w:snapToGrid w:val="0"/>
    </w:pPr>
  </w:style>
  <w:style w:type="character" w:customStyle="1" w:styleId="a4">
    <w:name w:val="ヘッダー (文字)"/>
    <w:basedOn w:val="a0"/>
    <w:link w:val="a3"/>
    <w:uiPriority w:val="99"/>
    <w:rsid w:val="00C73B94"/>
  </w:style>
  <w:style w:type="paragraph" w:styleId="a5">
    <w:name w:val="footer"/>
    <w:basedOn w:val="a"/>
    <w:link w:val="a6"/>
    <w:uiPriority w:val="99"/>
    <w:unhideWhenUsed/>
    <w:rsid w:val="00C73B94"/>
    <w:pPr>
      <w:tabs>
        <w:tab w:val="center" w:pos="4252"/>
        <w:tab w:val="right" w:pos="8504"/>
      </w:tabs>
      <w:snapToGrid w:val="0"/>
    </w:pPr>
  </w:style>
  <w:style w:type="character" w:customStyle="1" w:styleId="a6">
    <w:name w:val="フッター (文字)"/>
    <w:basedOn w:val="a0"/>
    <w:link w:val="a5"/>
    <w:uiPriority w:val="99"/>
    <w:rsid w:val="00C73B94"/>
  </w:style>
  <w:style w:type="paragraph" w:styleId="a7">
    <w:name w:val="List Paragraph"/>
    <w:basedOn w:val="a"/>
    <w:uiPriority w:val="34"/>
    <w:qFormat/>
    <w:rsid w:val="00C73B94"/>
    <w:pPr>
      <w:ind w:leftChars="400" w:left="840"/>
    </w:pPr>
  </w:style>
  <w:style w:type="paragraph" w:styleId="a8">
    <w:name w:val="Date"/>
    <w:basedOn w:val="a"/>
    <w:next w:val="a"/>
    <w:link w:val="a9"/>
    <w:uiPriority w:val="99"/>
    <w:semiHidden/>
    <w:unhideWhenUsed/>
    <w:rsid w:val="003F626A"/>
  </w:style>
  <w:style w:type="character" w:customStyle="1" w:styleId="a9">
    <w:name w:val="日付 (文字)"/>
    <w:basedOn w:val="a0"/>
    <w:link w:val="a8"/>
    <w:uiPriority w:val="99"/>
    <w:semiHidden/>
    <w:rsid w:val="003F626A"/>
  </w:style>
  <w:style w:type="table" w:styleId="aa">
    <w:name w:val="Table Grid"/>
    <w:basedOn w:val="a1"/>
    <w:uiPriority w:val="39"/>
    <w:rsid w:val="00FE2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423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423ED"/>
    <w:rPr>
      <w:rFonts w:asciiTheme="majorHAnsi" w:eastAsiaTheme="majorEastAsia" w:hAnsiTheme="majorHAnsi" w:cstheme="majorBidi"/>
      <w:sz w:val="18"/>
      <w:szCs w:val="18"/>
    </w:rPr>
  </w:style>
  <w:style w:type="paragraph" w:customStyle="1" w:styleId="Default">
    <w:name w:val="Default"/>
    <w:rsid w:val="00974123"/>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98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39D23-C5E7-4EB8-B871-84ABC9395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570</Words>
  <Characters>3253</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ＧＷ要件定義書</vt:lpstr>
    </vt:vector>
  </TitlesOfParts>
  <Manager/>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ＧＷ要件定義書</dc:title>
  <dc:subject/>
  <dc:creator/>
  <cp:keywords/>
  <dc:description/>
  <cp:lastModifiedBy/>
  <cp:revision>1</cp:revision>
  <dcterms:created xsi:type="dcterms:W3CDTF">2017-08-05T05:26:00Z</dcterms:created>
  <dcterms:modified xsi:type="dcterms:W3CDTF">2021-04-13T07:56:00Z</dcterms:modified>
</cp:coreProperties>
</file>