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0"/>
        <w:gridCol w:w="1680"/>
        <w:gridCol w:w="630"/>
        <w:gridCol w:w="630"/>
        <w:gridCol w:w="735"/>
        <w:gridCol w:w="315"/>
        <w:gridCol w:w="1260"/>
        <w:gridCol w:w="630"/>
        <w:gridCol w:w="210"/>
        <w:gridCol w:w="420"/>
        <w:gridCol w:w="525"/>
        <w:gridCol w:w="1974"/>
      </w:tblGrid>
      <w:tr w:rsidR="00BA2499">
        <w:trPr>
          <w:trHeight w:hRule="exact" w:val="436"/>
        </w:trPr>
        <w:tc>
          <w:tcPr>
            <w:tcW w:w="96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499" w:rsidRDefault="00D5391A">
            <w:pPr>
              <w:snapToGrid w:val="0"/>
              <w:spacing w:line="420" w:lineRule="exact"/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号様式（第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条関係）</w:t>
            </w:r>
          </w:p>
        </w:tc>
      </w:tr>
      <w:tr w:rsidR="00BA2499">
        <w:trPr>
          <w:trHeight w:hRule="exact" w:val="3600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spacing w:line="420" w:lineRule="exact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工場等設置（使用、変更）届出書</w:t>
            </w:r>
          </w:p>
          <w:p w:rsidR="00BA2499" w:rsidRDefault="00D5391A">
            <w:pPr>
              <w:snapToGrid w:val="0"/>
              <w:spacing w:line="42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BA2499" w:rsidRDefault="00D5391A">
            <w:pPr>
              <w:snapToGrid w:val="0"/>
              <w:spacing w:line="420" w:lineRule="exact"/>
              <w:jc w:val="lef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　善通寺市長　　様</w:t>
            </w:r>
          </w:p>
          <w:p w:rsidR="00BA2499" w:rsidRDefault="00D5391A">
            <w:pPr>
              <w:snapToGrid w:val="0"/>
              <w:spacing w:line="21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住　所　　　　　　　　　　　　　</w:t>
            </w:r>
          </w:p>
          <w:p w:rsidR="00BA2499" w:rsidRDefault="00D5391A">
            <w:pPr>
              <w:snapToGrid w:val="0"/>
              <w:spacing w:line="21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BA2499" w:rsidRDefault="00D5391A">
            <w:pPr>
              <w:snapToGrid w:val="0"/>
              <w:spacing w:line="21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氏　名　　　　　　　　　　　 </w:t>
            </w:r>
            <w:r>
              <w:t xml:space="preserve"> </w:t>
            </w:r>
            <w:bookmarkStart w:id="0" w:name="_GoBack"/>
            <w:bookmarkEnd w:id="0"/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BA2499" w:rsidRDefault="00D5391A">
            <w:pPr>
              <w:snapToGrid w:val="0"/>
              <w:spacing w:line="42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（法人にあつては所在地、名称及び代表者名）　</w:t>
            </w:r>
          </w:p>
          <w:p w:rsidR="00BA2499" w:rsidRDefault="00D5391A">
            <w:pPr>
              <w:snapToGrid w:val="0"/>
              <w:spacing w:line="42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公害防止責任者　所属　　　　　氏名　　　　　　　　　　</w:t>
            </w:r>
          </w:p>
          <w:p w:rsidR="00BA2499" w:rsidRDefault="00D5391A">
            <w:pPr>
              <w:snapToGrid w:val="0"/>
              <w:jc w:val="lef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　善通寺市公害防止条例第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条の規定に基づき、工場等の設置（変更）について次のとおり届けます。</w:t>
            </w:r>
          </w:p>
        </w:tc>
      </w:tr>
      <w:tr w:rsidR="00BA2499">
        <w:trPr>
          <w:cantSplit/>
          <w:trHeight w:hRule="exact" w:val="480"/>
        </w:trPr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rPr>
                <w:rFonts w:ascii="?l?r ??’c" w:hAnsi="?l?r ??’c" w:hint="eastAsia"/>
              </w:rPr>
            </w:pPr>
            <w:r>
              <w:rPr>
                <w:rFonts w:hint="eastAsia"/>
                <w:spacing w:val="63"/>
                <w:fitText w:val="1890" w:id="1"/>
              </w:rPr>
              <w:t>工場等の名</w:t>
            </w:r>
            <w:r>
              <w:rPr>
                <w:rFonts w:hint="eastAsia"/>
                <w:fitText w:val="1890" w:id="1"/>
              </w:rPr>
              <w:t>称</w:t>
            </w:r>
            <w:r>
              <w:rPr>
                <w:rFonts w:hint="eastAsia"/>
                <w:vanish/>
              </w:rPr>
              <w:t>工場等の名称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2499" w:rsidRDefault="00D5391A">
            <w:pPr>
              <w:snapToGrid w:val="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spacing w:line="210" w:lineRule="exact"/>
              <w:ind w:left="-100" w:right="-100"/>
              <w:rPr>
                <w:rFonts w:ascii="?l?r ??’c" w:hAnsi="?l?r ??’c" w:hint="eastAsia"/>
              </w:rPr>
            </w:pPr>
            <w:r>
              <w:rPr>
                <w:rFonts w:hint="eastAsia"/>
                <w:spacing w:val="-2"/>
              </w:rPr>
              <w:t>※</w:t>
            </w:r>
          </w:p>
          <w:p w:rsidR="00BA2499" w:rsidRDefault="00D5391A">
            <w:pPr>
              <w:snapToGrid w:val="0"/>
              <w:spacing w:line="210" w:lineRule="exact"/>
              <w:ind w:left="-100" w:right="-100"/>
              <w:jc w:val="center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整理番号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</w:tr>
      <w:tr w:rsidR="00BA2499">
        <w:trPr>
          <w:cantSplit/>
          <w:trHeight w:hRule="exact" w:val="240"/>
        </w:trPr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spacing w:line="210" w:lineRule="exact"/>
              <w:ind w:left="110" w:right="-100" w:hanging="210"/>
              <w:jc w:val="center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※受　付年月日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</w:tr>
      <w:tr w:rsidR="00BA2499">
        <w:trPr>
          <w:cantSplit/>
          <w:trHeight w:hRule="exact" w:val="240"/>
        </w:trPr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rPr>
                <w:rFonts w:ascii="?l?r ??’c" w:hAnsi="?l?r ??’c" w:hint="eastAsia"/>
              </w:rPr>
            </w:pPr>
            <w:r>
              <w:rPr>
                <w:rFonts w:hint="eastAsia"/>
                <w:spacing w:val="35"/>
                <w:fitText w:val="1890" w:id="2"/>
              </w:rPr>
              <w:t>工場等の所在</w:t>
            </w:r>
            <w:r>
              <w:rPr>
                <w:rFonts w:hint="eastAsia"/>
                <w:fitText w:val="1890" w:id="2"/>
              </w:rPr>
              <w:t>地</w:t>
            </w:r>
            <w:r>
              <w:rPr>
                <w:rFonts w:hint="eastAsia"/>
                <w:vanish/>
              </w:rPr>
              <w:t>工場等の所在地</w:t>
            </w:r>
          </w:p>
        </w:tc>
        <w:tc>
          <w:tcPr>
            <w:tcW w:w="3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2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</w:tr>
      <w:tr w:rsidR="00BA2499">
        <w:trPr>
          <w:cantSplit/>
          <w:trHeight w:hRule="exact" w:val="480"/>
        </w:trPr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35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spacing w:line="210" w:lineRule="exact"/>
              <w:ind w:left="-100" w:right="-100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※</w:t>
            </w:r>
          </w:p>
          <w:p w:rsidR="00BA2499" w:rsidRDefault="00D5391A">
            <w:pPr>
              <w:snapToGrid w:val="0"/>
              <w:spacing w:line="210" w:lineRule="exact"/>
              <w:ind w:left="-100" w:right="-100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業種番号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  <w:spacing w:val="-2"/>
              </w:rPr>
            </w:pPr>
          </w:p>
        </w:tc>
      </w:tr>
      <w:tr w:rsidR="00BA2499">
        <w:trPr>
          <w:cantSplit/>
          <w:trHeight w:hRule="exact" w:val="72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設置等</w:t>
            </w:r>
            <w:r>
              <w:rPr>
                <w:rFonts w:ascii="?l?r ??’c" w:hAnsi="?l?r ??’c" w:hint="eastAsia"/>
                <w:spacing w:val="-2"/>
              </w:rPr>
              <w:t>(</w:t>
            </w:r>
            <w:r>
              <w:rPr>
                <w:rFonts w:hint="eastAsia"/>
                <w:spacing w:val="-2"/>
              </w:rPr>
              <w:t>予定</w:t>
            </w:r>
            <w:r>
              <w:rPr>
                <w:rFonts w:ascii="?l?r ??’c" w:hAnsi="?l?r ??’c" w:hint="eastAsia"/>
                <w:spacing w:val="-2"/>
              </w:rPr>
              <w:t>)</w:t>
            </w:r>
            <w:r>
              <w:rPr>
                <w:rFonts w:hint="eastAsia"/>
                <w:spacing w:val="-2"/>
              </w:rPr>
              <w:t>年月日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BA2499">
            <w:pPr>
              <w:snapToGrid w:val="0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spacing w:line="220" w:lineRule="exact"/>
              <w:ind w:left="-100" w:right="-100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※</w:t>
            </w:r>
          </w:p>
          <w:p w:rsidR="00BA2499" w:rsidRDefault="00BA2499">
            <w:pPr>
              <w:snapToGrid w:val="0"/>
              <w:spacing w:line="220" w:lineRule="exact"/>
              <w:ind w:left="-100" w:right="-100"/>
              <w:rPr>
                <w:rFonts w:ascii="?l?r ??’c" w:hAnsi="?l?r ??’c" w:hint="eastAsia"/>
                <w:spacing w:val="-2"/>
              </w:rPr>
            </w:pPr>
          </w:p>
          <w:p w:rsidR="00BA2499" w:rsidRDefault="00D5391A">
            <w:pPr>
              <w:snapToGrid w:val="0"/>
              <w:spacing w:line="220" w:lineRule="exact"/>
              <w:ind w:left="-100" w:right="-100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審査結果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</w:tr>
      <w:tr w:rsidR="00BA2499">
        <w:trPr>
          <w:trHeight w:hRule="exact" w:val="48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499" w:rsidRDefault="00D5391A">
            <w:pPr>
              <w:snapToGrid w:val="0"/>
              <w:ind w:left="113" w:right="113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事　　　業　　　内　　　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業　　　　　種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ind w:left="-100" w:right="-100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※備　考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</w:tr>
      <w:tr w:rsidR="00BA2499">
        <w:trPr>
          <w:cantSplit/>
          <w:trHeight w:hRule="exact" w:val="48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spacing w:line="210" w:lineRule="exac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主な製品加工の種類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※法による届出状況</w:t>
            </w:r>
          </w:p>
        </w:tc>
      </w:tr>
      <w:tr w:rsidR="00BA2499">
        <w:trPr>
          <w:cantSplit/>
          <w:trHeight w:hRule="exact"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9" w:rsidRDefault="00BA2499">
            <w:pPr>
              <w:snapToGrid w:val="0"/>
              <w:spacing w:line="210" w:lineRule="exact"/>
              <w:rPr>
                <w:rFonts w:ascii="?l?r ??’c" w:hAnsi="?l?r ??’c" w:hint="eastAsia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spacing w:line="210" w:lineRule="exac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従　業　員　数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499" w:rsidRDefault="00BA2499">
            <w:pPr>
              <w:snapToGrid w:val="0"/>
              <w:spacing w:line="210" w:lineRule="exact"/>
              <w:rPr>
                <w:rFonts w:ascii="?l?r ??’c" w:hAnsi="?l?r ??’c"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spacing w:line="210" w:lineRule="exact"/>
              <w:ind w:left="-100" w:right="-100"/>
              <w:jc w:val="center"/>
              <w:rPr>
                <w:rFonts w:ascii="?l?r ??’c" w:hAnsi="?l?r ??’c" w:hint="eastAsia"/>
                <w:spacing w:val="-4"/>
              </w:rPr>
            </w:pPr>
            <w:r>
              <w:rPr>
                <w:rFonts w:hint="eastAsia"/>
                <w:spacing w:val="-4"/>
              </w:rPr>
              <w:t>ばい煙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spacing w:line="210" w:lineRule="exact"/>
              <w:ind w:left="-100" w:right="-100"/>
              <w:jc w:val="center"/>
              <w:rPr>
                <w:rFonts w:ascii="?l?r ??’c" w:hAnsi="?l?r ??’c" w:hint="eastAsia"/>
                <w:spacing w:val="-4"/>
              </w:rPr>
            </w:pPr>
            <w:r>
              <w:rPr>
                <w:rFonts w:hint="eastAsia"/>
                <w:spacing w:val="-4"/>
              </w:rPr>
              <w:t>粉じん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spacing w:line="210" w:lineRule="exact"/>
              <w:ind w:left="-100" w:right="-100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水質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spacing w:line="210" w:lineRule="exact"/>
              <w:ind w:left="-100" w:right="-100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騒音</w:t>
            </w:r>
          </w:p>
        </w:tc>
      </w:tr>
      <w:tr w:rsidR="00BA2499">
        <w:trPr>
          <w:cantSplit/>
          <w:trHeight w:hRule="exact" w:val="42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3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</w:tr>
      <w:tr w:rsidR="00BA2499">
        <w:trPr>
          <w:cantSplit/>
          <w:trHeight w:hRule="exact" w:val="48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１日の操業時間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fldChar w:fldCharType="begin"/>
            </w:r>
            <w:r>
              <w:rPr>
                <w:rFonts w:ascii="?l?r ??’c" w:hAnsi="?l?r ??’c" w:hint="eastAsia"/>
              </w:rPr>
              <w:instrText>eq \o \al(\s \up 5(</w:instrText>
            </w:r>
            <w:r>
              <w:rPr>
                <w:rFonts w:hint="eastAsia"/>
              </w:rPr>
              <w:instrText>県条例による届出状</w:instrText>
            </w:r>
            <w:r>
              <w:rPr>
                <w:rFonts w:ascii="?l?r ??’c" w:hAnsi="?l?r ??’c" w:hint="eastAsia"/>
              </w:rPr>
              <w:instrText>),\s \up-6(</w:instrText>
            </w:r>
            <w:r>
              <w:rPr>
                <w:rFonts w:hint="eastAsia"/>
              </w:rPr>
              <w:instrText>況</w:instrText>
            </w:r>
            <w:r>
              <w:rPr>
                <w:rFonts w:ascii="?l?r ??’c" w:hAnsi="?l?r ??’c" w:hint="eastAsia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vanish/>
              </w:rPr>
              <w:t>県条例による届出状況</w:t>
            </w:r>
          </w:p>
        </w:tc>
      </w:tr>
      <w:tr w:rsidR="00BA2499">
        <w:trPr>
          <w:cantSplit/>
          <w:trHeight w:hRule="exact"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敷　地　面　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建物面積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ind w:left="-100" w:right="-100"/>
              <w:jc w:val="center"/>
              <w:rPr>
                <w:rFonts w:ascii="?l?r ??’c" w:hAnsi="?l?r ??’c" w:hint="eastAsia"/>
                <w:spacing w:val="-4"/>
              </w:rPr>
            </w:pPr>
            <w:r>
              <w:rPr>
                <w:rFonts w:hint="eastAsia"/>
                <w:spacing w:val="-4"/>
              </w:rPr>
              <w:t>ばい煙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ind w:left="-100" w:right="-100"/>
              <w:jc w:val="center"/>
              <w:rPr>
                <w:rFonts w:ascii="?l?r ??’c" w:hAnsi="?l?r ??’c" w:hint="eastAsia"/>
                <w:spacing w:val="-4"/>
              </w:rPr>
            </w:pPr>
            <w:r>
              <w:rPr>
                <w:rFonts w:hint="eastAsia"/>
                <w:spacing w:val="-4"/>
              </w:rPr>
              <w:t>粉じん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水　質</w:t>
            </w:r>
          </w:p>
        </w:tc>
      </w:tr>
      <w:tr w:rsidR="00BA2499">
        <w:trPr>
          <w:cantSplit/>
          <w:trHeight w:hRule="exact" w:val="42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499" w:rsidRDefault="00D5391A">
            <w:pPr>
              <w:snapToGrid w:val="0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499" w:rsidRDefault="00D5391A">
            <w:pPr>
              <w:snapToGrid w:val="0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</w:tr>
      <w:tr w:rsidR="00BA2499">
        <w:trPr>
          <w:cantSplit/>
          <w:trHeight w:hRule="exact"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燃料の使用状況及び種類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spacing w:line="210" w:lineRule="exac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spacing w:line="210" w:lineRule="exact"/>
              <w:ind w:left="-100" w:right="-100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イオウ含有率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spacing w:line="210" w:lineRule="exact"/>
              <w:ind w:left="-100" w:right="-100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１時間の使用量</w:t>
            </w:r>
          </w:p>
        </w:tc>
        <w:tc>
          <w:tcPr>
            <w:tcW w:w="37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spacing w:line="210" w:lineRule="exac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※指定施設等届出状況</w:t>
            </w:r>
          </w:p>
        </w:tc>
      </w:tr>
      <w:tr w:rsidR="00BA2499">
        <w:trPr>
          <w:cantSplit/>
          <w:trHeight w:hRule="exact" w:val="42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499" w:rsidRDefault="00D5391A">
            <w:pPr>
              <w:snapToGrid w:val="0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499" w:rsidRDefault="00D5391A">
            <w:pPr>
              <w:snapToGrid w:val="0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ι</w:t>
            </w:r>
          </w:p>
        </w:tc>
        <w:tc>
          <w:tcPr>
            <w:tcW w:w="37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</w:tr>
      <w:tr w:rsidR="00BA2499">
        <w:trPr>
          <w:cantSplit/>
          <w:trHeight w:hRule="exact"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排　出　水　量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spacing w:line="210" w:lineRule="exact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１日当たり排出量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spacing w:line="210" w:lineRule="exact"/>
              <w:ind w:left="-100" w:right="-100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排　　水　　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spacing w:line="210" w:lineRule="exact"/>
              <w:ind w:left="-100" w:right="-100"/>
              <w:jc w:val="center"/>
              <w:rPr>
                <w:rFonts w:ascii="?l?r ??’c" w:hAnsi="?l?r ??’c" w:hint="eastAsia"/>
                <w:spacing w:val="-4"/>
              </w:rPr>
            </w:pPr>
            <w:r>
              <w:rPr>
                <w:rFonts w:hint="eastAsia"/>
                <w:spacing w:val="-4"/>
              </w:rPr>
              <w:t>ばい煙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spacing w:line="210" w:lineRule="exact"/>
              <w:ind w:left="-100" w:right="-100"/>
              <w:jc w:val="center"/>
              <w:rPr>
                <w:rFonts w:ascii="?l?r ??’c" w:hAnsi="?l?r ??’c" w:hint="eastAsia"/>
                <w:spacing w:val="-4"/>
              </w:rPr>
            </w:pPr>
            <w:r>
              <w:rPr>
                <w:rFonts w:hint="eastAsia"/>
                <w:spacing w:val="-4"/>
              </w:rPr>
              <w:t>粉じん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spacing w:line="210" w:lineRule="exact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騒　音</w:t>
            </w:r>
          </w:p>
        </w:tc>
      </w:tr>
      <w:tr w:rsidR="00BA2499">
        <w:trPr>
          <w:cantSplit/>
          <w:trHeight w:hRule="exact" w:val="42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499" w:rsidRDefault="00D5391A">
            <w:pPr>
              <w:snapToGrid w:val="0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  <w:spacing w:val="-27"/>
              </w:rPr>
              <w:t>㎥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</w:tr>
      <w:tr w:rsidR="00BA2499">
        <w:trPr>
          <w:cantSplit/>
          <w:trHeight w:hRule="exact" w:val="84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spacing w:line="360" w:lineRule="exac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公害を発生し、又は排出する施設の概要</w:t>
            </w:r>
          </w:p>
        </w:tc>
        <w:tc>
          <w:tcPr>
            <w:tcW w:w="73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</w:tr>
      <w:tr w:rsidR="00BA2499">
        <w:trPr>
          <w:cantSplit/>
          <w:trHeight w:hRule="exact" w:val="3273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spacing w:line="360" w:lineRule="exac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公害防止の措置の概要</w:t>
            </w:r>
          </w:p>
        </w:tc>
        <w:tc>
          <w:tcPr>
            <w:tcW w:w="73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</w:tc>
      </w:tr>
      <w:tr w:rsidR="00BA2499">
        <w:trPr>
          <w:trHeight w:val="5300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9" w:rsidRDefault="00D5391A">
            <w:pPr>
              <w:snapToGrid w:val="0"/>
              <w:spacing w:before="240"/>
              <w:rPr>
                <w:rFonts w:ascii="?l?r ??’c" w:hAnsi="?l?r ??’c" w:hint="eastAsia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666750</wp:posOffset>
                      </wp:positionV>
                      <wp:extent cx="180340" cy="800100"/>
                      <wp:effectExtent l="635" t="0" r="19685" b="698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340" cy="800100"/>
                                <a:chOff x="2991" y="2762"/>
                                <a:chExt cx="284" cy="1260"/>
                              </a:xfrm>
                            </wpg:grpSpPr>
                            <wps:wsp>
                              <wps:cNvPr id="1027" name="オブジェクト 0"/>
                              <wps:cNvCnPr/>
                              <wps:spPr>
                                <a:xfrm>
                                  <a:off x="3138" y="2762"/>
                                  <a:ext cx="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28" name="オブジェクト 0"/>
                              <wps:cNvCnPr/>
                              <wps:spPr>
                                <a:xfrm flipH="1">
                                  <a:off x="2991" y="2765"/>
                                  <a:ext cx="140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29" name="オブジェクト 0"/>
                              <wps:cNvCnPr/>
                              <wps:spPr>
                                <a:xfrm>
                                  <a:off x="2992" y="3246"/>
                                  <a:ext cx="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30" name="オブジェクト 0"/>
                              <wps:cNvCnPr/>
                              <wps:spPr>
                                <a:xfrm>
                                  <a:off x="2995" y="3525"/>
                                  <a:ext cx="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6C353C" id="オブジェクト 0" o:spid="_x0000_s1026" style="position:absolute;left:0;text-align:left;margin-left:45pt;margin-top:52.5pt;width:14.2pt;height:63pt;z-index:2" coordorigin="2991,2762" coordsize="284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" o:allowincell="f">
                      <v:line id="_x0000_s1027" style="position:absolute;visibility:visible;mso-wrap-style:square" from="3138,2762" to="3138,4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" strokecolor="windowText" strokeweight=".5pt">
                        <v:stroke joinstyle="miter"/>
                      </v:line>
                      <v:line id="_x0000_s1028" style="position:absolute;flip:x;visibility:visible;mso-wrap-style:square" from="2991,2765" to="3131,3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" strokecolor="windowText" strokeweight=".5pt">
                        <v:stroke joinstyle="miter"/>
                      </v:line>
                      <v:line id="_x0000_s1029" style="position:absolute;visibility:visible;mso-wrap-style:square" from="2992,3246" to="3272,3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" strokecolor="windowText" strokeweight=".5pt">
                        <v:stroke joinstyle="miter"/>
                      </v:line>
                      <v:line id="_x0000_s1030" style="position:absolute;visibility:visible;mso-wrap-style:square" from="2995,3525" to="3275,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hint="eastAsia"/>
              </w:rPr>
              <w:t>工場等付近の見取図</w:t>
            </w:r>
          </w:p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  <w:p w:rsidR="00BA2499" w:rsidRDefault="00D5391A">
            <w:pPr>
              <w:snapToGrid w:val="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　　　Ｎ</w:t>
            </w:r>
          </w:p>
        </w:tc>
      </w:tr>
      <w:tr w:rsidR="00BA2499">
        <w:trPr>
          <w:trHeight w:val="5300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9" w:rsidRDefault="00D5391A">
            <w:pPr>
              <w:snapToGrid w:val="0"/>
              <w:spacing w:before="240"/>
              <w:rPr>
                <w:rFonts w:ascii="?l?r ??’c" w:hAnsi="?l?r ??’c"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7" behindDoc="0" locked="0" layoutInCell="0" hidden="0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666750</wp:posOffset>
                      </wp:positionV>
                      <wp:extent cx="180340" cy="800100"/>
                      <wp:effectExtent l="3175" t="3175" r="3810" b="3810"/>
                      <wp:wrapNone/>
                      <wp:docPr id="1031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340" cy="800100"/>
                                <a:chOff x="2991" y="2762"/>
                                <a:chExt cx="284" cy="1260"/>
                              </a:xfrm>
                            </wpg:grpSpPr>
                            <wps:wsp>
                              <wps:cNvPr id="1032" name="オブジェクト 0"/>
                              <wps:cNvCnPr/>
                              <wps:spPr>
                                <a:xfrm>
                                  <a:off x="3138" y="2762"/>
                                  <a:ext cx="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33" name="オブジェクト 0"/>
                              <wps:cNvCnPr/>
                              <wps:spPr>
                                <a:xfrm flipH="1">
                                  <a:off x="2991" y="2765"/>
                                  <a:ext cx="140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34" name="オブジェクト 0"/>
                              <wps:cNvCnPr/>
                              <wps:spPr>
                                <a:xfrm>
                                  <a:off x="2992" y="3246"/>
                                  <a:ext cx="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35" name="オブジェクト 0"/>
                              <wps:cNvCnPr/>
                              <wps:spPr>
                                <a:xfrm>
                                  <a:off x="2995" y="3525"/>
                                  <a:ext cx="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7C1620" id="オブジェクト 0" o:spid="_x0000_s1026" style="position:absolute;left:0;text-align:left;margin-left:45pt;margin-top:52.5pt;width:14.2pt;height:63pt;z-index:7" coordorigin="2991,2762" coordsize="284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" o:allowincell="f">
                      <v:line id="_x0000_s1027" style="position:absolute;visibility:visible;mso-wrap-style:square" from="3138,2762" to="3138,4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" strokecolor="windowText" strokeweight=".5pt">
                        <v:stroke joinstyle="miter"/>
                      </v:line>
                      <v:line id="_x0000_s1028" style="position:absolute;flip:x;visibility:visible;mso-wrap-style:square" from="2991,2765" to="3131,3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" strokecolor="windowText" strokeweight=".5pt">
                        <v:stroke joinstyle="miter"/>
                      </v:line>
                      <v:line id="_x0000_s1029" style="position:absolute;visibility:visible;mso-wrap-style:square" from="2992,3246" to="3272,3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" strokecolor="windowText" strokeweight=".5pt">
                        <v:stroke joinstyle="miter"/>
                      </v:line>
                      <v:line id="_x0000_s1030" style="position:absolute;visibility:visible;mso-wrap-style:square" from="2995,3525" to="3275,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hint="eastAsia"/>
              </w:rPr>
              <w:t>工場等の建物、施設の配置図</w:t>
            </w:r>
          </w:p>
          <w:p w:rsidR="00BA2499" w:rsidRDefault="00BA2499">
            <w:pPr>
              <w:snapToGrid w:val="0"/>
              <w:rPr>
                <w:rFonts w:ascii="?l?r ??’c" w:hAnsi="?l?r ??’c" w:hint="eastAsia"/>
              </w:rPr>
            </w:pPr>
          </w:p>
          <w:p w:rsidR="00BA2499" w:rsidRDefault="00D5391A">
            <w:pPr>
              <w:snapToGrid w:val="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　　　Ｎ</w:t>
            </w:r>
          </w:p>
        </w:tc>
      </w:tr>
      <w:tr w:rsidR="00BA2499">
        <w:trPr>
          <w:trHeight w:hRule="exact" w:val="3120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9" w:rsidRDefault="00D5391A">
            <w:pPr>
              <w:snapToGrid w:val="0"/>
              <w:spacing w:line="480" w:lineRule="exact"/>
              <w:ind w:left="420" w:hanging="42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備考</w:t>
            </w:r>
          </w:p>
          <w:p w:rsidR="00BA2499" w:rsidRDefault="00D5391A">
            <w:pPr>
              <w:snapToGrid w:val="0"/>
              <w:spacing w:line="480" w:lineRule="exact"/>
              <w:ind w:left="420" w:hanging="42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　１　届出書の提出部数は、３部とすること。</w:t>
            </w:r>
          </w:p>
          <w:p w:rsidR="00BA2499" w:rsidRDefault="00D5391A">
            <w:pPr>
              <w:snapToGrid w:val="0"/>
              <w:spacing w:line="480" w:lineRule="exact"/>
              <w:ind w:left="420" w:hanging="42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　２　業種欄には、善通寺市公害防止条例施行規則別表第１に掲げる業種を記載すること。</w:t>
            </w:r>
          </w:p>
          <w:p w:rsidR="00BA2499" w:rsidRDefault="00D5391A">
            <w:pPr>
              <w:snapToGrid w:val="0"/>
              <w:spacing w:line="480" w:lineRule="exact"/>
              <w:ind w:left="420" w:hanging="42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　３　変更届の場合は、変更前を青又は黒色で、変更後を赤色で対照させること。</w:t>
            </w:r>
          </w:p>
          <w:p w:rsidR="00BA2499" w:rsidRDefault="00D5391A">
            <w:pPr>
              <w:snapToGrid w:val="0"/>
              <w:spacing w:line="480" w:lineRule="exact"/>
              <w:ind w:left="420" w:hanging="42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　４　※の欄は記載しないこと。</w:t>
            </w:r>
          </w:p>
        </w:tc>
      </w:tr>
    </w:tbl>
    <w:p w:rsidR="00BA2499" w:rsidRDefault="00BA2499">
      <w:pPr>
        <w:snapToGrid w:val="0"/>
        <w:rPr>
          <w:rFonts w:ascii="?l?r ??’c" w:hAnsi="?l?r ??’c" w:hint="eastAsia"/>
        </w:rPr>
      </w:pPr>
    </w:p>
    <w:sectPr w:rsidR="00BA2499">
      <w:headerReference w:type="default" r:id="rId6"/>
      <w:footerReference w:type="default" r:id="rId7"/>
      <w:type w:val="continuous"/>
      <w:pgSz w:w="11906" w:h="16838"/>
      <w:pgMar w:top="851" w:right="1134" w:bottom="1134" w:left="1134" w:header="301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5391A">
      <w:r>
        <w:separator/>
      </w:r>
    </w:p>
  </w:endnote>
  <w:endnote w:type="continuationSeparator" w:id="0">
    <w:p w:rsidR="00000000" w:rsidRDefault="00D5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’c">
    <w:altName w:val="Cambria"/>
    <w:panose1 w:val="00000000000000000000"/>
    <w:charset w:val="00"/>
    <w:family w:val="roman"/>
    <w:notTrueType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499" w:rsidRDefault="00BA24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5391A">
      <w:r>
        <w:separator/>
      </w:r>
    </w:p>
  </w:footnote>
  <w:footnote w:type="continuationSeparator" w:id="0">
    <w:p w:rsidR="00000000" w:rsidRDefault="00D53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499" w:rsidRDefault="00BA24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99"/>
    <w:rsid w:val="00BA2499"/>
    <w:rsid w:val="00D5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99EF4"/>
  <w15:docId w15:val="{204E188D-219E-4EBF-AAFF-05C15486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sz w:val="21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qFormat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井浦　朋恵</cp:lastModifiedBy>
  <cp:revision>2</cp:revision>
  <cp:lastPrinted>2015-08-17T10:54:00Z</cp:lastPrinted>
  <dcterms:created xsi:type="dcterms:W3CDTF">2025-04-17T01:49:00Z</dcterms:created>
  <dcterms:modified xsi:type="dcterms:W3CDTF">2025-04-17T01:49:00Z</dcterms:modified>
</cp:coreProperties>
</file>